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D0417" w14:textId="77777777" w:rsidR="00D102CE" w:rsidRDefault="00D102CE" w:rsidP="00D102CE">
      <w:pPr>
        <w:pStyle w:val="Heading1"/>
      </w:pPr>
      <w:bookmarkStart w:id="0" w:name="_Toc158018283"/>
      <w:r w:rsidRPr="006D333A">
        <w:t>Felling Licences</w:t>
      </w:r>
      <w:bookmarkEnd w:id="0"/>
    </w:p>
    <w:p w14:paraId="6D32B75A" w14:textId="28F66FF2" w:rsidR="00D102CE" w:rsidRDefault="00D102CE" w:rsidP="00D102CE">
      <w:pPr>
        <w:pStyle w:val="Heading4"/>
      </w:pPr>
      <w:r>
        <w:t xml:space="preserve">Guidance </w:t>
      </w:r>
      <w:r w:rsidR="007032F4">
        <w:t>for</w:t>
      </w:r>
      <w:r w:rsidR="0051479A">
        <w:t xml:space="preserve"> Felling Licence Applicants</w:t>
      </w:r>
      <w:r w:rsidR="007032F4">
        <w:t>:</w:t>
      </w:r>
    </w:p>
    <w:p w14:paraId="4DB0DF19" w14:textId="67000F40" w:rsidR="00D102CE" w:rsidRDefault="00D102CE" w:rsidP="00362FCB">
      <w:pPr>
        <w:pStyle w:val="Heading4"/>
        <w:numPr>
          <w:ilvl w:val="0"/>
          <w:numId w:val="38"/>
        </w:numPr>
      </w:pPr>
      <w:r>
        <w:t xml:space="preserve">Environmental conditioning on felling </w:t>
      </w:r>
      <w:r w:rsidR="007032F4">
        <w:t>l</w:t>
      </w:r>
      <w:r>
        <w:t>icences</w:t>
      </w:r>
    </w:p>
    <w:p w14:paraId="156B8F09" w14:textId="29247D43" w:rsidR="00D102CE" w:rsidRDefault="00D102CE" w:rsidP="00362FCB">
      <w:pPr>
        <w:pStyle w:val="Heading4"/>
        <w:numPr>
          <w:ilvl w:val="0"/>
          <w:numId w:val="38"/>
        </w:numPr>
      </w:pPr>
      <w:r>
        <w:t xml:space="preserve">Amending, </w:t>
      </w:r>
      <w:r w:rsidR="007032F4">
        <w:t>suspending,</w:t>
      </w:r>
      <w:r>
        <w:t xml:space="preserve"> and revoking felling licences</w:t>
      </w:r>
    </w:p>
    <w:p w14:paraId="5A5B14A6" w14:textId="77777777" w:rsidR="00D102CE" w:rsidRDefault="00D102CE" w:rsidP="00362FCB">
      <w:pPr>
        <w:pStyle w:val="Heading4"/>
        <w:numPr>
          <w:ilvl w:val="0"/>
          <w:numId w:val="38"/>
        </w:numPr>
      </w:pPr>
      <w:r>
        <w:t>Compensation following a successful appeal to an NRW decision related to felling licences</w:t>
      </w:r>
      <w:r>
        <w:tab/>
      </w:r>
    </w:p>
    <w:p w14:paraId="51058BEF" w14:textId="69A281FB" w:rsidR="0051479A" w:rsidRDefault="00D102CE" w:rsidP="00D102CE">
      <w:pPr>
        <w:pStyle w:val="Heading4"/>
      </w:pPr>
      <w:r>
        <w:tab/>
      </w:r>
    </w:p>
    <w:p w14:paraId="1DCFDE87" w14:textId="77777777" w:rsidR="0051479A" w:rsidRDefault="0051479A">
      <w:pPr>
        <w:spacing w:after="160" w:line="259" w:lineRule="auto"/>
        <w:rPr>
          <w:b/>
          <w:bCs/>
          <w:iCs/>
          <w:color w:val="009EAC"/>
          <w:sz w:val="32"/>
        </w:rPr>
      </w:pPr>
      <w:r>
        <w:br w:type="page"/>
      </w:r>
    </w:p>
    <w:p w14:paraId="73340FF9" w14:textId="5CD6217F" w:rsidR="00D102CE" w:rsidRDefault="00D102CE" w:rsidP="00D102CE">
      <w:pPr>
        <w:pStyle w:val="Heading4"/>
      </w:pPr>
      <w:r>
        <w:lastRenderedPageBreak/>
        <w:tab/>
      </w:r>
    </w:p>
    <w:sdt>
      <w:sdtPr>
        <w:rPr>
          <w:rFonts w:ascii="Arial" w:eastAsia="Calibri" w:hAnsi="Arial" w:cs="Times New Roman"/>
          <w:color w:val="auto"/>
          <w:sz w:val="24"/>
          <w:szCs w:val="24"/>
        </w:rPr>
        <w:id w:val="-1735007286"/>
        <w:docPartObj>
          <w:docPartGallery w:val="Table of Contents"/>
          <w:docPartUnique/>
        </w:docPartObj>
      </w:sdtPr>
      <w:sdtEndPr>
        <w:rPr>
          <w:b/>
          <w:bCs/>
        </w:rPr>
      </w:sdtEndPr>
      <w:sdtContent>
        <w:p w14:paraId="2F55C456" w14:textId="77777777" w:rsidR="00D102CE" w:rsidRDefault="00D102CE" w:rsidP="00D102CE">
          <w:pPr>
            <w:pStyle w:val="TOCHeading"/>
          </w:pPr>
          <w:r>
            <w:t>Table of contents</w:t>
          </w:r>
        </w:p>
        <w:p w14:paraId="14504DB1" w14:textId="2688E31C" w:rsidR="004B79D0" w:rsidRDefault="00D102CE" w:rsidP="00EB6C9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8018283" w:history="1">
            <w:r w:rsidR="004B79D0" w:rsidRPr="00E066ED">
              <w:rPr>
                <w:rStyle w:val="Hyperlink"/>
                <w:noProof/>
              </w:rPr>
              <w:t>Felling Licences</w:t>
            </w:r>
            <w:r w:rsidR="004B79D0">
              <w:rPr>
                <w:noProof/>
                <w:webHidden/>
              </w:rPr>
              <w:tab/>
            </w:r>
            <w:r w:rsidR="004B79D0">
              <w:rPr>
                <w:noProof/>
                <w:webHidden/>
              </w:rPr>
              <w:fldChar w:fldCharType="begin"/>
            </w:r>
            <w:r w:rsidR="004B79D0">
              <w:rPr>
                <w:noProof/>
                <w:webHidden/>
              </w:rPr>
              <w:instrText xml:space="preserve"> PAGEREF _Toc158018283 \h </w:instrText>
            </w:r>
            <w:r w:rsidR="004B79D0">
              <w:rPr>
                <w:noProof/>
                <w:webHidden/>
              </w:rPr>
            </w:r>
            <w:r w:rsidR="004B79D0">
              <w:rPr>
                <w:noProof/>
                <w:webHidden/>
              </w:rPr>
              <w:fldChar w:fldCharType="separate"/>
            </w:r>
            <w:r w:rsidR="004B79D0">
              <w:rPr>
                <w:noProof/>
                <w:webHidden/>
              </w:rPr>
              <w:t>1</w:t>
            </w:r>
            <w:r w:rsidR="004B79D0">
              <w:rPr>
                <w:noProof/>
                <w:webHidden/>
              </w:rPr>
              <w:fldChar w:fldCharType="end"/>
            </w:r>
          </w:hyperlink>
        </w:p>
        <w:p w14:paraId="67C12A28" w14:textId="2AFFF1C3" w:rsidR="004B79D0" w:rsidRDefault="004E29D8">
          <w:pPr>
            <w:pStyle w:val="TOC2"/>
            <w:tabs>
              <w:tab w:val="left" w:pos="660"/>
            </w:tabs>
            <w:rPr>
              <w:rFonts w:asciiTheme="minorHAnsi" w:eastAsiaTheme="minorEastAsia" w:hAnsiTheme="minorHAnsi" w:cstheme="minorBidi"/>
              <w:noProof/>
              <w:sz w:val="22"/>
              <w:szCs w:val="22"/>
            </w:rPr>
          </w:pPr>
          <w:hyperlink w:anchor="_Toc158018284" w:history="1">
            <w:r w:rsidR="004B79D0" w:rsidRPr="00E066ED">
              <w:rPr>
                <w:rStyle w:val="Hyperlink"/>
                <w:noProof/>
              </w:rPr>
              <w:t>1</w:t>
            </w:r>
            <w:r w:rsidR="004B79D0">
              <w:rPr>
                <w:rFonts w:asciiTheme="minorHAnsi" w:eastAsiaTheme="minorEastAsia" w:hAnsiTheme="minorHAnsi" w:cstheme="minorBidi"/>
                <w:noProof/>
                <w:sz w:val="22"/>
                <w:szCs w:val="22"/>
              </w:rPr>
              <w:tab/>
            </w:r>
            <w:r w:rsidR="004B79D0" w:rsidRPr="00E066ED">
              <w:rPr>
                <w:rStyle w:val="Hyperlink"/>
                <w:noProof/>
              </w:rPr>
              <w:t>Introduction</w:t>
            </w:r>
            <w:r w:rsidR="004B79D0">
              <w:rPr>
                <w:noProof/>
                <w:webHidden/>
              </w:rPr>
              <w:tab/>
            </w:r>
            <w:r w:rsidR="004B79D0">
              <w:rPr>
                <w:noProof/>
                <w:webHidden/>
              </w:rPr>
              <w:fldChar w:fldCharType="begin"/>
            </w:r>
            <w:r w:rsidR="004B79D0">
              <w:rPr>
                <w:noProof/>
                <w:webHidden/>
              </w:rPr>
              <w:instrText xml:space="preserve"> PAGEREF _Toc158018284 \h </w:instrText>
            </w:r>
            <w:r w:rsidR="004B79D0">
              <w:rPr>
                <w:noProof/>
                <w:webHidden/>
              </w:rPr>
            </w:r>
            <w:r w:rsidR="004B79D0">
              <w:rPr>
                <w:noProof/>
                <w:webHidden/>
              </w:rPr>
              <w:fldChar w:fldCharType="separate"/>
            </w:r>
            <w:r w:rsidR="004B79D0">
              <w:rPr>
                <w:noProof/>
                <w:webHidden/>
              </w:rPr>
              <w:t>3</w:t>
            </w:r>
            <w:r w:rsidR="004B79D0">
              <w:rPr>
                <w:noProof/>
                <w:webHidden/>
              </w:rPr>
              <w:fldChar w:fldCharType="end"/>
            </w:r>
          </w:hyperlink>
        </w:p>
        <w:p w14:paraId="787B3CD6" w14:textId="41EC742E" w:rsidR="004B79D0" w:rsidRDefault="004E29D8">
          <w:pPr>
            <w:pStyle w:val="TOC2"/>
            <w:tabs>
              <w:tab w:val="left" w:pos="660"/>
            </w:tabs>
            <w:rPr>
              <w:rFonts w:asciiTheme="minorHAnsi" w:eastAsiaTheme="minorEastAsia" w:hAnsiTheme="minorHAnsi" w:cstheme="minorBidi"/>
              <w:noProof/>
              <w:sz w:val="22"/>
              <w:szCs w:val="22"/>
            </w:rPr>
          </w:pPr>
          <w:hyperlink w:anchor="_Toc158018285" w:history="1">
            <w:r w:rsidR="004B79D0" w:rsidRPr="00E066ED">
              <w:rPr>
                <w:rStyle w:val="Hyperlink"/>
                <w:noProof/>
              </w:rPr>
              <w:t>2</w:t>
            </w:r>
            <w:r w:rsidR="004B79D0">
              <w:rPr>
                <w:rFonts w:asciiTheme="minorHAnsi" w:eastAsiaTheme="minorEastAsia" w:hAnsiTheme="minorHAnsi" w:cstheme="minorBidi"/>
                <w:noProof/>
                <w:sz w:val="22"/>
                <w:szCs w:val="22"/>
              </w:rPr>
              <w:tab/>
            </w:r>
            <w:r w:rsidR="004B79D0" w:rsidRPr="00E066ED">
              <w:rPr>
                <w:rStyle w:val="Hyperlink"/>
                <w:noProof/>
              </w:rPr>
              <w:t>Environmental conditions relevant to your licence (if granted)</w:t>
            </w:r>
            <w:r w:rsidR="004B79D0">
              <w:rPr>
                <w:noProof/>
                <w:webHidden/>
              </w:rPr>
              <w:tab/>
            </w:r>
            <w:r w:rsidR="004B79D0">
              <w:rPr>
                <w:noProof/>
                <w:webHidden/>
              </w:rPr>
              <w:fldChar w:fldCharType="begin"/>
            </w:r>
            <w:r w:rsidR="004B79D0">
              <w:rPr>
                <w:noProof/>
                <w:webHidden/>
              </w:rPr>
              <w:instrText xml:space="preserve"> PAGEREF _Toc158018285 \h </w:instrText>
            </w:r>
            <w:r w:rsidR="004B79D0">
              <w:rPr>
                <w:noProof/>
                <w:webHidden/>
              </w:rPr>
            </w:r>
            <w:r w:rsidR="004B79D0">
              <w:rPr>
                <w:noProof/>
                <w:webHidden/>
              </w:rPr>
              <w:fldChar w:fldCharType="separate"/>
            </w:r>
            <w:r w:rsidR="004B79D0">
              <w:rPr>
                <w:noProof/>
                <w:webHidden/>
              </w:rPr>
              <w:t>3</w:t>
            </w:r>
            <w:r w:rsidR="004B79D0">
              <w:rPr>
                <w:noProof/>
                <w:webHidden/>
              </w:rPr>
              <w:fldChar w:fldCharType="end"/>
            </w:r>
          </w:hyperlink>
        </w:p>
        <w:p w14:paraId="2AD9C4B2" w14:textId="2436D571" w:rsidR="004B79D0" w:rsidRDefault="004E29D8">
          <w:pPr>
            <w:pStyle w:val="TOC3"/>
            <w:tabs>
              <w:tab w:val="left" w:pos="1100"/>
            </w:tabs>
            <w:rPr>
              <w:rFonts w:asciiTheme="minorHAnsi" w:eastAsiaTheme="minorEastAsia" w:hAnsiTheme="minorHAnsi" w:cstheme="minorBidi"/>
              <w:noProof/>
              <w:sz w:val="22"/>
              <w:szCs w:val="22"/>
            </w:rPr>
          </w:pPr>
          <w:hyperlink w:anchor="_Toc158018286" w:history="1">
            <w:r w:rsidR="004B79D0" w:rsidRPr="00E066ED">
              <w:rPr>
                <w:rStyle w:val="Hyperlink"/>
                <w:noProof/>
              </w:rPr>
              <w:t>2.1</w:t>
            </w:r>
            <w:r w:rsidR="004B79D0">
              <w:rPr>
                <w:rFonts w:asciiTheme="minorHAnsi" w:eastAsiaTheme="minorEastAsia" w:hAnsiTheme="minorHAnsi" w:cstheme="minorBidi"/>
                <w:noProof/>
                <w:sz w:val="22"/>
                <w:szCs w:val="22"/>
              </w:rPr>
              <w:tab/>
            </w:r>
            <w:r w:rsidR="004B79D0" w:rsidRPr="00E066ED">
              <w:rPr>
                <w:rStyle w:val="Hyperlink"/>
                <w:noProof/>
              </w:rPr>
              <w:t>The environmental conditions</w:t>
            </w:r>
            <w:r w:rsidR="004B79D0">
              <w:rPr>
                <w:noProof/>
                <w:webHidden/>
              </w:rPr>
              <w:tab/>
            </w:r>
            <w:r w:rsidR="004B79D0">
              <w:rPr>
                <w:noProof/>
                <w:webHidden/>
              </w:rPr>
              <w:fldChar w:fldCharType="begin"/>
            </w:r>
            <w:r w:rsidR="004B79D0">
              <w:rPr>
                <w:noProof/>
                <w:webHidden/>
              </w:rPr>
              <w:instrText xml:space="preserve"> PAGEREF _Toc158018286 \h </w:instrText>
            </w:r>
            <w:r w:rsidR="004B79D0">
              <w:rPr>
                <w:noProof/>
                <w:webHidden/>
              </w:rPr>
            </w:r>
            <w:r w:rsidR="004B79D0">
              <w:rPr>
                <w:noProof/>
                <w:webHidden/>
              </w:rPr>
              <w:fldChar w:fldCharType="separate"/>
            </w:r>
            <w:r w:rsidR="004B79D0">
              <w:rPr>
                <w:noProof/>
                <w:webHidden/>
              </w:rPr>
              <w:t>3</w:t>
            </w:r>
            <w:r w:rsidR="004B79D0">
              <w:rPr>
                <w:noProof/>
                <w:webHidden/>
              </w:rPr>
              <w:fldChar w:fldCharType="end"/>
            </w:r>
          </w:hyperlink>
        </w:p>
        <w:p w14:paraId="7F5BAA51" w14:textId="2C035984" w:rsidR="004B79D0" w:rsidRDefault="004E29D8">
          <w:pPr>
            <w:pStyle w:val="TOC3"/>
            <w:rPr>
              <w:rFonts w:asciiTheme="minorHAnsi" w:eastAsiaTheme="minorEastAsia" w:hAnsiTheme="minorHAnsi" w:cstheme="minorBidi"/>
              <w:noProof/>
              <w:sz w:val="22"/>
              <w:szCs w:val="22"/>
            </w:rPr>
          </w:pPr>
          <w:hyperlink w:anchor="_Toc158018287" w:history="1">
            <w:r w:rsidR="004B79D0" w:rsidRPr="00E066ED">
              <w:rPr>
                <w:rStyle w:val="Hyperlink"/>
                <w:noProof/>
              </w:rPr>
              <w:t>2.2 Applying conditions to your licence</w:t>
            </w:r>
            <w:r w:rsidR="004B79D0">
              <w:rPr>
                <w:noProof/>
                <w:webHidden/>
              </w:rPr>
              <w:tab/>
            </w:r>
            <w:r w:rsidR="004B79D0">
              <w:rPr>
                <w:noProof/>
                <w:webHidden/>
              </w:rPr>
              <w:fldChar w:fldCharType="begin"/>
            </w:r>
            <w:r w:rsidR="004B79D0">
              <w:rPr>
                <w:noProof/>
                <w:webHidden/>
              </w:rPr>
              <w:instrText xml:space="preserve"> PAGEREF _Toc158018287 \h </w:instrText>
            </w:r>
            <w:r w:rsidR="004B79D0">
              <w:rPr>
                <w:noProof/>
                <w:webHidden/>
              </w:rPr>
            </w:r>
            <w:r w:rsidR="004B79D0">
              <w:rPr>
                <w:noProof/>
                <w:webHidden/>
              </w:rPr>
              <w:fldChar w:fldCharType="separate"/>
            </w:r>
            <w:r w:rsidR="004B79D0">
              <w:rPr>
                <w:noProof/>
                <w:webHidden/>
              </w:rPr>
              <w:t>4</w:t>
            </w:r>
            <w:r w:rsidR="004B79D0">
              <w:rPr>
                <w:noProof/>
                <w:webHidden/>
              </w:rPr>
              <w:fldChar w:fldCharType="end"/>
            </w:r>
          </w:hyperlink>
        </w:p>
        <w:p w14:paraId="7AA1D477" w14:textId="16209BD4" w:rsidR="004B79D0" w:rsidRDefault="004E29D8">
          <w:pPr>
            <w:pStyle w:val="TOC2"/>
            <w:rPr>
              <w:rFonts w:asciiTheme="minorHAnsi" w:eastAsiaTheme="minorEastAsia" w:hAnsiTheme="minorHAnsi" w:cstheme="minorBidi"/>
              <w:noProof/>
              <w:sz w:val="22"/>
              <w:szCs w:val="22"/>
            </w:rPr>
          </w:pPr>
          <w:hyperlink w:anchor="_Toc158018288" w:history="1">
            <w:r w:rsidR="004B79D0" w:rsidRPr="00E066ED">
              <w:rPr>
                <w:rStyle w:val="Hyperlink"/>
                <w:noProof/>
              </w:rPr>
              <w:t>3 Amend</w:t>
            </w:r>
            <w:r w:rsidR="004B79D0">
              <w:rPr>
                <w:noProof/>
                <w:webHidden/>
              </w:rPr>
              <w:tab/>
            </w:r>
            <w:r w:rsidR="004B79D0">
              <w:rPr>
                <w:noProof/>
                <w:webHidden/>
              </w:rPr>
              <w:fldChar w:fldCharType="begin"/>
            </w:r>
            <w:r w:rsidR="004B79D0">
              <w:rPr>
                <w:noProof/>
                <w:webHidden/>
              </w:rPr>
              <w:instrText xml:space="preserve"> PAGEREF _Toc158018288 \h </w:instrText>
            </w:r>
            <w:r w:rsidR="004B79D0">
              <w:rPr>
                <w:noProof/>
                <w:webHidden/>
              </w:rPr>
            </w:r>
            <w:r w:rsidR="004B79D0">
              <w:rPr>
                <w:noProof/>
                <w:webHidden/>
              </w:rPr>
              <w:fldChar w:fldCharType="separate"/>
            </w:r>
            <w:r w:rsidR="004B79D0">
              <w:rPr>
                <w:noProof/>
                <w:webHidden/>
              </w:rPr>
              <w:t>5</w:t>
            </w:r>
            <w:r w:rsidR="004B79D0">
              <w:rPr>
                <w:noProof/>
                <w:webHidden/>
              </w:rPr>
              <w:fldChar w:fldCharType="end"/>
            </w:r>
          </w:hyperlink>
        </w:p>
        <w:p w14:paraId="2D60E0ED" w14:textId="114E6C68" w:rsidR="004B79D0" w:rsidRDefault="004E29D8">
          <w:pPr>
            <w:pStyle w:val="TOC3"/>
            <w:rPr>
              <w:rFonts w:asciiTheme="minorHAnsi" w:eastAsiaTheme="minorEastAsia" w:hAnsiTheme="minorHAnsi" w:cstheme="minorBidi"/>
              <w:noProof/>
              <w:sz w:val="22"/>
              <w:szCs w:val="22"/>
            </w:rPr>
          </w:pPr>
          <w:hyperlink w:anchor="_Toc158018289" w:history="1">
            <w:r w:rsidR="004B79D0" w:rsidRPr="00E066ED">
              <w:rPr>
                <w:rStyle w:val="Hyperlink"/>
                <w:noProof/>
              </w:rPr>
              <w:t>3.1 Amending by agreement</w:t>
            </w:r>
            <w:r w:rsidR="004B79D0">
              <w:rPr>
                <w:noProof/>
                <w:webHidden/>
              </w:rPr>
              <w:tab/>
            </w:r>
            <w:r w:rsidR="004B79D0">
              <w:rPr>
                <w:noProof/>
                <w:webHidden/>
              </w:rPr>
              <w:fldChar w:fldCharType="begin"/>
            </w:r>
            <w:r w:rsidR="004B79D0">
              <w:rPr>
                <w:noProof/>
                <w:webHidden/>
              </w:rPr>
              <w:instrText xml:space="preserve"> PAGEREF _Toc158018289 \h </w:instrText>
            </w:r>
            <w:r w:rsidR="004B79D0">
              <w:rPr>
                <w:noProof/>
                <w:webHidden/>
              </w:rPr>
            </w:r>
            <w:r w:rsidR="004B79D0">
              <w:rPr>
                <w:noProof/>
                <w:webHidden/>
              </w:rPr>
              <w:fldChar w:fldCharType="separate"/>
            </w:r>
            <w:r w:rsidR="004B79D0">
              <w:rPr>
                <w:noProof/>
                <w:webHidden/>
              </w:rPr>
              <w:t>5</w:t>
            </w:r>
            <w:r w:rsidR="004B79D0">
              <w:rPr>
                <w:noProof/>
                <w:webHidden/>
              </w:rPr>
              <w:fldChar w:fldCharType="end"/>
            </w:r>
          </w:hyperlink>
        </w:p>
        <w:p w14:paraId="78A1BC23" w14:textId="48A6469C" w:rsidR="004B79D0" w:rsidRDefault="004E29D8">
          <w:pPr>
            <w:pStyle w:val="TOC3"/>
            <w:rPr>
              <w:rFonts w:asciiTheme="minorHAnsi" w:eastAsiaTheme="minorEastAsia" w:hAnsiTheme="minorHAnsi" w:cstheme="minorBidi"/>
              <w:noProof/>
              <w:sz w:val="22"/>
              <w:szCs w:val="22"/>
            </w:rPr>
          </w:pPr>
          <w:hyperlink w:anchor="_Toc158018290" w:history="1">
            <w:r w:rsidR="004B79D0" w:rsidRPr="00E066ED">
              <w:rPr>
                <w:rStyle w:val="Hyperlink"/>
                <w:noProof/>
              </w:rPr>
              <w:t>3.2 Amending without agreement</w:t>
            </w:r>
            <w:r w:rsidR="004B79D0">
              <w:rPr>
                <w:noProof/>
                <w:webHidden/>
              </w:rPr>
              <w:tab/>
            </w:r>
            <w:r w:rsidR="004B79D0">
              <w:rPr>
                <w:noProof/>
                <w:webHidden/>
              </w:rPr>
              <w:fldChar w:fldCharType="begin"/>
            </w:r>
            <w:r w:rsidR="004B79D0">
              <w:rPr>
                <w:noProof/>
                <w:webHidden/>
              </w:rPr>
              <w:instrText xml:space="preserve"> PAGEREF _Toc158018290 \h </w:instrText>
            </w:r>
            <w:r w:rsidR="004B79D0">
              <w:rPr>
                <w:noProof/>
                <w:webHidden/>
              </w:rPr>
            </w:r>
            <w:r w:rsidR="004B79D0">
              <w:rPr>
                <w:noProof/>
                <w:webHidden/>
              </w:rPr>
              <w:fldChar w:fldCharType="separate"/>
            </w:r>
            <w:r w:rsidR="004B79D0">
              <w:rPr>
                <w:noProof/>
                <w:webHidden/>
              </w:rPr>
              <w:t>8</w:t>
            </w:r>
            <w:r w:rsidR="004B79D0">
              <w:rPr>
                <w:noProof/>
                <w:webHidden/>
              </w:rPr>
              <w:fldChar w:fldCharType="end"/>
            </w:r>
          </w:hyperlink>
        </w:p>
        <w:p w14:paraId="6FBB74F6" w14:textId="698134EF" w:rsidR="004B79D0" w:rsidRDefault="004E29D8">
          <w:pPr>
            <w:pStyle w:val="TOC2"/>
            <w:rPr>
              <w:rFonts w:asciiTheme="minorHAnsi" w:eastAsiaTheme="minorEastAsia" w:hAnsiTheme="minorHAnsi" w:cstheme="minorBidi"/>
              <w:noProof/>
              <w:sz w:val="22"/>
              <w:szCs w:val="22"/>
            </w:rPr>
          </w:pPr>
          <w:hyperlink w:anchor="_Toc158018291" w:history="1">
            <w:r w:rsidR="004B79D0" w:rsidRPr="00E066ED">
              <w:rPr>
                <w:rStyle w:val="Hyperlink"/>
                <w:noProof/>
              </w:rPr>
              <w:t>4 Suspending a felling licence</w:t>
            </w:r>
            <w:r w:rsidR="004B79D0">
              <w:rPr>
                <w:noProof/>
                <w:webHidden/>
              </w:rPr>
              <w:tab/>
            </w:r>
            <w:r w:rsidR="004B79D0">
              <w:rPr>
                <w:noProof/>
                <w:webHidden/>
              </w:rPr>
              <w:fldChar w:fldCharType="begin"/>
            </w:r>
            <w:r w:rsidR="004B79D0">
              <w:rPr>
                <w:noProof/>
                <w:webHidden/>
              </w:rPr>
              <w:instrText xml:space="preserve"> PAGEREF _Toc158018291 \h </w:instrText>
            </w:r>
            <w:r w:rsidR="004B79D0">
              <w:rPr>
                <w:noProof/>
                <w:webHidden/>
              </w:rPr>
            </w:r>
            <w:r w:rsidR="004B79D0">
              <w:rPr>
                <w:noProof/>
                <w:webHidden/>
              </w:rPr>
              <w:fldChar w:fldCharType="separate"/>
            </w:r>
            <w:r w:rsidR="004B79D0">
              <w:rPr>
                <w:noProof/>
                <w:webHidden/>
              </w:rPr>
              <w:t>9</w:t>
            </w:r>
            <w:r w:rsidR="004B79D0">
              <w:rPr>
                <w:noProof/>
                <w:webHidden/>
              </w:rPr>
              <w:fldChar w:fldCharType="end"/>
            </w:r>
          </w:hyperlink>
        </w:p>
        <w:p w14:paraId="0582F117" w14:textId="79DC0DD1" w:rsidR="004B79D0" w:rsidRDefault="004E29D8">
          <w:pPr>
            <w:pStyle w:val="TOC3"/>
            <w:rPr>
              <w:rFonts w:asciiTheme="minorHAnsi" w:eastAsiaTheme="minorEastAsia" w:hAnsiTheme="minorHAnsi" w:cstheme="minorBidi"/>
              <w:noProof/>
              <w:sz w:val="22"/>
              <w:szCs w:val="22"/>
            </w:rPr>
          </w:pPr>
          <w:hyperlink w:anchor="_Toc158018292" w:history="1">
            <w:r w:rsidR="004B79D0" w:rsidRPr="00E066ED">
              <w:rPr>
                <w:rStyle w:val="Hyperlink"/>
                <w:noProof/>
              </w:rPr>
              <w:t>4.1 Suspending your licence</w:t>
            </w:r>
            <w:r w:rsidR="004B79D0">
              <w:rPr>
                <w:noProof/>
                <w:webHidden/>
              </w:rPr>
              <w:tab/>
            </w:r>
            <w:r w:rsidR="004B79D0">
              <w:rPr>
                <w:noProof/>
                <w:webHidden/>
              </w:rPr>
              <w:fldChar w:fldCharType="begin"/>
            </w:r>
            <w:r w:rsidR="004B79D0">
              <w:rPr>
                <w:noProof/>
                <w:webHidden/>
              </w:rPr>
              <w:instrText xml:space="preserve"> PAGEREF _Toc158018292 \h </w:instrText>
            </w:r>
            <w:r w:rsidR="004B79D0">
              <w:rPr>
                <w:noProof/>
                <w:webHidden/>
              </w:rPr>
            </w:r>
            <w:r w:rsidR="004B79D0">
              <w:rPr>
                <w:noProof/>
                <w:webHidden/>
              </w:rPr>
              <w:fldChar w:fldCharType="separate"/>
            </w:r>
            <w:r w:rsidR="004B79D0">
              <w:rPr>
                <w:noProof/>
                <w:webHidden/>
              </w:rPr>
              <w:t>10</w:t>
            </w:r>
            <w:r w:rsidR="004B79D0">
              <w:rPr>
                <w:noProof/>
                <w:webHidden/>
              </w:rPr>
              <w:fldChar w:fldCharType="end"/>
            </w:r>
          </w:hyperlink>
        </w:p>
        <w:p w14:paraId="0B67AC3E" w14:textId="7443F819" w:rsidR="004B79D0" w:rsidRDefault="004E29D8">
          <w:pPr>
            <w:pStyle w:val="TOC3"/>
            <w:rPr>
              <w:rFonts w:asciiTheme="minorHAnsi" w:eastAsiaTheme="minorEastAsia" w:hAnsiTheme="minorHAnsi" w:cstheme="minorBidi"/>
              <w:noProof/>
              <w:sz w:val="22"/>
              <w:szCs w:val="22"/>
            </w:rPr>
          </w:pPr>
          <w:hyperlink w:anchor="_Toc158018293" w:history="1">
            <w:r w:rsidR="004B79D0" w:rsidRPr="00E066ED">
              <w:rPr>
                <w:rStyle w:val="Hyperlink"/>
                <w:noProof/>
              </w:rPr>
              <w:t>4.2 Serving a suspension notice</w:t>
            </w:r>
            <w:r w:rsidR="004B79D0">
              <w:rPr>
                <w:noProof/>
                <w:webHidden/>
              </w:rPr>
              <w:tab/>
            </w:r>
            <w:r w:rsidR="004B79D0">
              <w:rPr>
                <w:noProof/>
                <w:webHidden/>
              </w:rPr>
              <w:fldChar w:fldCharType="begin"/>
            </w:r>
            <w:r w:rsidR="004B79D0">
              <w:rPr>
                <w:noProof/>
                <w:webHidden/>
              </w:rPr>
              <w:instrText xml:space="preserve"> PAGEREF _Toc158018293 \h </w:instrText>
            </w:r>
            <w:r w:rsidR="004B79D0">
              <w:rPr>
                <w:noProof/>
                <w:webHidden/>
              </w:rPr>
            </w:r>
            <w:r w:rsidR="004B79D0">
              <w:rPr>
                <w:noProof/>
                <w:webHidden/>
              </w:rPr>
              <w:fldChar w:fldCharType="separate"/>
            </w:r>
            <w:r w:rsidR="004B79D0">
              <w:rPr>
                <w:noProof/>
                <w:webHidden/>
              </w:rPr>
              <w:t>11</w:t>
            </w:r>
            <w:r w:rsidR="004B79D0">
              <w:rPr>
                <w:noProof/>
                <w:webHidden/>
              </w:rPr>
              <w:fldChar w:fldCharType="end"/>
            </w:r>
          </w:hyperlink>
        </w:p>
        <w:p w14:paraId="2347726F" w14:textId="56A07AAA" w:rsidR="004B79D0" w:rsidRDefault="004E29D8">
          <w:pPr>
            <w:pStyle w:val="TOC2"/>
            <w:rPr>
              <w:rFonts w:asciiTheme="minorHAnsi" w:eastAsiaTheme="minorEastAsia" w:hAnsiTheme="minorHAnsi" w:cstheme="minorBidi"/>
              <w:noProof/>
              <w:sz w:val="22"/>
              <w:szCs w:val="22"/>
            </w:rPr>
          </w:pPr>
          <w:hyperlink w:anchor="_Toc158018294" w:history="1">
            <w:r w:rsidR="004B79D0" w:rsidRPr="00E066ED">
              <w:rPr>
                <w:rStyle w:val="Hyperlink"/>
                <w:noProof/>
              </w:rPr>
              <w:t>5 Revoking a felling licence</w:t>
            </w:r>
            <w:r w:rsidR="004B79D0">
              <w:rPr>
                <w:noProof/>
                <w:webHidden/>
              </w:rPr>
              <w:tab/>
            </w:r>
            <w:r w:rsidR="004B79D0">
              <w:rPr>
                <w:noProof/>
                <w:webHidden/>
              </w:rPr>
              <w:fldChar w:fldCharType="begin"/>
            </w:r>
            <w:r w:rsidR="004B79D0">
              <w:rPr>
                <w:noProof/>
                <w:webHidden/>
              </w:rPr>
              <w:instrText xml:space="preserve"> PAGEREF _Toc158018294 \h </w:instrText>
            </w:r>
            <w:r w:rsidR="004B79D0">
              <w:rPr>
                <w:noProof/>
                <w:webHidden/>
              </w:rPr>
            </w:r>
            <w:r w:rsidR="004B79D0">
              <w:rPr>
                <w:noProof/>
                <w:webHidden/>
              </w:rPr>
              <w:fldChar w:fldCharType="separate"/>
            </w:r>
            <w:r w:rsidR="004B79D0">
              <w:rPr>
                <w:noProof/>
                <w:webHidden/>
              </w:rPr>
              <w:t>12</w:t>
            </w:r>
            <w:r w:rsidR="004B79D0">
              <w:rPr>
                <w:noProof/>
                <w:webHidden/>
              </w:rPr>
              <w:fldChar w:fldCharType="end"/>
            </w:r>
          </w:hyperlink>
        </w:p>
        <w:p w14:paraId="06FDD0BD" w14:textId="110354A9" w:rsidR="004B79D0" w:rsidRDefault="004E29D8">
          <w:pPr>
            <w:pStyle w:val="TOC3"/>
            <w:rPr>
              <w:rFonts w:asciiTheme="minorHAnsi" w:eastAsiaTheme="minorEastAsia" w:hAnsiTheme="minorHAnsi" w:cstheme="minorBidi"/>
              <w:noProof/>
              <w:sz w:val="22"/>
              <w:szCs w:val="22"/>
            </w:rPr>
          </w:pPr>
          <w:hyperlink w:anchor="_Toc158018295" w:history="1">
            <w:r w:rsidR="004B79D0" w:rsidRPr="00E066ED">
              <w:rPr>
                <w:rStyle w:val="Hyperlink"/>
                <w:noProof/>
              </w:rPr>
              <w:t>5.1 Revoking your licence</w:t>
            </w:r>
            <w:r w:rsidR="004B79D0">
              <w:rPr>
                <w:noProof/>
                <w:webHidden/>
              </w:rPr>
              <w:tab/>
            </w:r>
            <w:r w:rsidR="004B79D0">
              <w:rPr>
                <w:noProof/>
                <w:webHidden/>
              </w:rPr>
              <w:fldChar w:fldCharType="begin"/>
            </w:r>
            <w:r w:rsidR="004B79D0">
              <w:rPr>
                <w:noProof/>
                <w:webHidden/>
              </w:rPr>
              <w:instrText xml:space="preserve"> PAGEREF _Toc158018295 \h </w:instrText>
            </w:r>
            <w:r w:rsidR="004B79D0">
              <w:rPr>
                <w:noProof/>
                <w:webHidden/>
              </w:rPr>
            </w:r>
            <w:r w:rsidR="004B79D0">
              <w:rPr>
                <w:noProof/>
                <w:webHidden/>
              </w:rPr>
              <w:fldChar w:fldCharType="separate"/>
            </w:r>
            <w:r w:rsidR="004B79D0">
              <w:rPr>
                <w:noProof/>
                <w:webHidden/>
              </w:rPr>
              <w:t>13</w:t>
            </w:r>
            <w:r w:rsidR="004B79D0">
              <w:rPr>
                <w:noProof/>
                <w:webHidden/>
              </w:rPr>
              <w:fldChar w:fldCharType="end"/>
            </w:r>
          </w:hyperlink>
        </w:p>
        <w:p w14:paraId="523D8FEB" w14:textId="398CA495" w:rsidR="004B79D0" w:rsidRDefault="004E29D8">
          <w:pPr>
            <w:pStyle w:val="TOC3"/>
            <w:rPr>
              <w:rFonts w:asciiTheme="minorHAnsi" w:eastAsiaTheme="minorEastAsia" w:hAnsiTheme="minorHAnsi" w:cstheme="minorBidi"/>
              <w:noProof/>
              <w:sz w:val="22"/>
              <w:szCs w:val="22"/>
            </w:rPr>
          </w:pPr>
          <w:hyperlink w:anchor="_Toc158018296" w:history="1">
            <w:r w:rsidR="004B79D0" w:rsidRPr="00E066ED">
              <w:rPr>
                <w:rStyle w:val="Hyperlink"/>
                <w:noProof/>
              </w:rPr>
              <w:t>5.2 Serving a notice to revoke your felling licence</w:t>
            </w:r>
            <w:r w:rsidR="004B79D0">
              <w:rPr>
                <w:noProof/>
                <w:webHidden/>
              </w:rPr>
              <w:tab/>
            </w:r>
            <w:r w:rsidR="004B79D0">
              <w:rPr>
                <w:noProof/>
                <w:webHidden/>
              </w:rPr>
              <w:fldChar w:fldCharType="begin"/>
            </w:r>
            <w:r w:rsidR="004B79D0">
              <w:rPr>
                <w:noProof/>
                <w:webHidden/>
              </w:rPr>
              <w:instrText xml:space="preserve"> PAGEREF _Toc158018296 \h </w:instrText>
            </w:r>
            <w:r w:rsidR="004B79D0">
              <w:rPr>
                <w:noProof/>
                <w:webHidden/>
              </w:rPr>
            </w:r>
            <w:r w:rsidR="004B79D0">
              <w:rPr>
                <w:noProof/>
                <w:webHidden/>
              </w:rPr>
              <w:fldChar w:fldCharType="separate"/>
            </w:r>
            <w:r w:rsidR="004B79D0">
              <w:rPr>
                <w:noProof/>
                <w:webHidden/>
              </w:rPr>
              <w:t>13</w:t>
            </w:r>
            <w:r w:rsidR="004B79D0">
              <w:rPr>
                <w:noProof/>
                <w:webHidden/>
              </w:rPr>
              <w:fldChar w:fldCharType="end"/>
            </w:r>
          </w:hyperlink>
        </w:p>
        <w:p w14:paraId="1EC6F920" w14:textId="0E9EDE9E" w:rsidR="004B79D0" w:rsidRDefault="004E29D8">
          <w:pPr>
            <w:pStyle w:val="TOC2"/>
            <w:rPr>
              <w:rFonts w:asciiTheme="minorHAnsi" w:eastAsiaTheme="minorEastAsia" w:hAnsiTheme="minorHAnsi" w:cstheme="minorBidi"/>
              <w:noProof/>
              <w:sz w:val="22"/>
              <w:szCs w:val="22"/>
            </w:rPr>
          </w:pPr>
          <w:hyperlink w:anchor="_Toc158018297" w:history="1">
            <w:r w:rsidR="004B79D0" w:rsidRPr="00E066ED">
              <w:rPr>
                <w:rStyle w:val="Hyperlink"/>
                <w:noProof/>
              </w:rPr>
              <w:t>6 Appeals and Compensation</w:t>
            </w:r>
            <w:r w:rsidR="004B79D0">
              <w:rPr>
                <w:noProof/>
                <w:webHidden/>
              </w:rPr>
              <w:tab/>
            </w:r>
            <w:r w:rsidR="004B79D0">
              <w:rPr>
                <w:noProof/>
                <w:webHidden/>
              </w:rPr>
              <w:fldChar w:fldCharType="begin"/>
            </w:r>
            <w:r w:rsidR="004B79D0">
              <w:rPr>
                <w:noProof/>
                <w:webHidden/>
              </w:rPr>
              <w:instrText xml:space="preserve"> PAGEREF _Toc158018297 \h </w:instrText>
            </w:r>
            <w:r w:rsidR="004B79D0">
              <w:rPr>
                <w:noProof/>
                <w:webHidden/>
              </w:rPr>
            </w:r>
            <w:r w:rsidR="004B79D0">
              <w:rPr>
                <w:noProof/>
                <w:webHidden/>
              </w:rPr>
              <w:fldChar w:fldCharType="separate"/>
            </w:r>
            <w:r w:rsidR="004B79D0">
              <w:rPr>
                <w:noProof/>
                <w:webHidden/>
              </w:rPr>
              <w:t>14</w:t>
            </w:r>
            <w:r w:rsidR="004B79D0">
              <w:rPr>
                <w:noProof/>
                <w:webHidden/>
              </w:rPr>
              <w:fldChar w:fldCharType="end"/>
            </w:r>
          </w:hyperlink>
        </w:p>
        <w:p w14:paraId="524FF06E" w14:textId="03B1EAA2" w:rsidR="004B79D0" w:rsidRDefault="004E29D8" w:rsidP="00EB6C91">
          <w:pPr>
            <w:pStyle w:val="TOC1"/>
            <w:rPr>
              <w:rFonts w:asciiTheme="minorHAnsi" w:eastAsiaTheme="minorEastAsia" w:hAnsiTheme="minorHAnsi" w:cstheme="minorBidi"/>
              <w:noProof/>
              <w:sz w:val="22"/>
              <w:szCs w:val="22"/>
            </w:rPr>
          </w:pPr>
          <w:hyperlink w:anchor="_Toc158018298" w:history="1">
            <w:r w:rsidR="004B79D0" w:rsidRPr="00E066ED">
              <w:rPr>
                <w:rStyle w:val="Hyperlink"/>
                <w:rFonts w:eastAsiaTheme="minorHAnsi"/>
                <w:b/>
                <w:bCs/>
                <w:noProof/>
                <w:lang w:eastAsia="en-US"/>
              </w:rPr>
              <w:t>Annex 1 – Baseline Conditions</w:t>
            </w:r>
            <w:r w:rsidR="004B79D0">
              <w:rPr>
                <w:noProof/>
                <w:webHidden/>
              </w:rPr>
              <w:tab/>
            </w:r>
            <w:r w:rsidR="004B79D0">
              <w:rPr>
                <w:noProof/>
                <w:webHidden/>
              </w:rPr>
              <w:fldChar w:fldCharType="begin"/>
            </w:r>
            <w:r w:rsidR="004B79D0">
              <w:rPr>
                <w:noProof/>
                <w:webHidden/>
              </w:rPr>
              <w:instrText xml:space="preserve"> PAGEREF _Toc158018298 \h </w:instrText>
            </w:r>
            <w:r w:rsidR="004B79D0">
              <w:rPr>
                <w:noProof/>
                <w:webHidden/>
              </w:rPr>
            </w:r>
            <w:r w:rsidR="004B79D0">
              <w:rPr>
                <w:noProof/>
                <w:webHidden/>
              </w:rPr>
              <w:fldChar w:fldCharType="separate"/>
            </w:r>
            <w:r w:rsidR="004B79D0">
              <w:rPr>
                <w:noProof/>
                <w:webHidden/>
              </w:rPr>
              <w:t>17</w:t>
            </w:r>
            <w:r w:rsidR="004B79D0">
              <w:rPr>
                <w:noProof/>
                <w:webHidden/>
              </w:rPr>
              <w:fldChar w:fldCharType="end"/>
            </w:r>
          </w:hyperlink>
        </w:p>
        <w:p w14:paraId="5FC78174" w14:textId="11317122" w:rsidR="004B79D0" w:rsidRDefault="004E29D8" w:rsidP="00EB6C91">
          <w:pPr>
            <w:pStyle w:val="TOC1"/>
            <w:rPr>
              <w:rFonts w:asciiTheme="minorHAnsi" w:eastAsiaTheme="minorEastAsia" w:hAnsiTheme="minorHAnsi" w:cstheme="minorBidi"/>
              <w:noProof/>
              <w:sz w:val="22"/>
              <w:szCs w:val="22"/>
            </w:rPr>
          </w:pPr>
          <w:hyperlink w:anchor="_Toc158018299" w:history="1">
            <w:r w:rsidR="004B79D0">
              <w:rPr>
                <w:noProof/>
                <w:webHidden/>
              </w:rPr>
              <w:tab/>
            </w:r>
            <w:r w:rsidR="004B79D0">
              <w:rPr>
                <w:noProof/>
                <w:webHidden/>
              </w:rPr>
              <w:fldChar w:fldCharType="begin"/>
            </w:r>
            <w:r w:rsidR="004B79D0">
              <w:rPr>
                <w:noProof/>
                <w:webHidden/>
              </w:rPr>
              <w:instrText xml:space="preserve"> PAGEREF _Toc158018299 \h </w:instrText>
            </w:r>
            <w:r w:rsidR="004B79D0">
              <w:rPr>
                <w:noProof/>
                <w:webHidden/>
              </w:rPr>
            </w:r>
            <w:r w:rsidR="004B79D0">
              <w:rPr>
                <w:noProof/>
                <w:webHidden/>
              </w:rPr>
              <w:fldChar w:fldCharType="separate"/>
            </w:r>
            <w:r w:rsidR="004B79D0">
              <w:rPr>
                <w:noProof/>
                <w:webHidden/>
              </w:rPr>
              <w:t>17</w:t>
            </w:r>
            <w:r w:rsidR="004B79D0">
              <w:rPr>
                <w:noProof/>
                <w:webHidden/>
              </w:rPr>
              <w:fldChar w:fldCharType="end"/>
            </w:r>
          </w:hyperlink>
        </w:p>
        <w:p w14:paraId="03BE22A6" w14:textId="30CDCD24" w:rsidR="004B79D0" w:rsidRDefault="004E29D8" w:rsidP="00EB6C91">
          <w:pPr>
            <w:pStyle w:val="TOC1"/>
            <w:rPr>
              <w:rFonts w:asciiTheme="minorHAnsi" w:eastAsiaTheme="minorEastAsia" w:hAnsiTheme="minorHAnsi" w:cstheme="minorBidi"/>
              <w:noProof/>
              <w:sz w:val="22"/>
              <w:szCs w:val="22"/>
            </w:rPr>
          </w:pPr>
          <w:hyperlink w:anchor="_Toc158018300" w:history="1">
            <w:r w:rsidR="004B79D0" w:rsidRPr="00E066ED">
              <w:rPr>
                <w:rStyle w:val="Hyperlink"/>
                <w:noProof/>
              </w:rPr>
              <w:t xml:space="preserve">Annex 2 – </w:t>
            </w:r>
            <w:r w:rsidR="004B79D0" w:rsidRPr="00E066ED">
              <w:rPr>
                <w:rStyle w:val="Hyperlink"/>
                <w:rFonts w:eastAsiaTheme="minorHAnsi" w:cs="Arial"/>
                <w:noProof/>
                <w:lang w:eastAsia="en-US"/>
              </w:rPr>
              <w:t>Tier Two Environmental Conditions</w:t>
            </w:r>
            <w:r w:rsidR="004B79D0">
              <w:rPr>
                <w:noProof/>
                <w:webHidden/>
              </w:rPr>
              <w:tab/>
            </w:r>
            <w:r w:rsidR="004B79D0">
              <w:rPr>
                <w:noProof/>
                <w:webHidden/>
              </w:rPr>
              <w:fldChar w:fldCharType="begin"/>
            </w:r>
            <w:r w:rsidR="004B79D0">
              <w:rPr>
                <w:noProof/>
                <w:webHidden/>
              </w:rPr>
              <w:instrText xml:space="preserve"> PAGEREF _Toc158018300 \h </w:instrText>
            </w:r>
            <w:r w:rsidR="004B79D0">
              <w:rPr>
                <w:noProof/>
                <w:webHidden/>
              </w:rPr>
            </w:r>
            <w:r w:rsidR="004B79D0">
              <w:rPr>
                <w:noProof/>
                <w:webHidden/>
              </w:rPr>
              <w:fldChar w:fldCharType="separate"/>
            </w:r>
            <w:r w:rsidR="004B79D0">
              <w:rPr>
                <w:noProof/>
                <w:webHidden/>
              </w:rPr>
              <w:t>21</w:t>
            </w:r>
            <w:r w:rsidR="004B79D0">
              <w:rPr>
                <w:noProof/>
                <w:webHidden/>
              </w:rPr>
              <w:fldChar w:fldCharType="end"/>
            </w:r>
          </w:hyperlink>
        </w:p>
        <w:p w14:paraId="420F444B" w14:textId="77777777" w:rsidR="00D102CE" w:rsidRDefault="00D102CE" w:rsidP="00D102CE">
          <w:r>
            <w:rPr>
              <w:b/>
              <w:bCs/>
            </w:rPr>
            <w:fldChar w:fldCharType="end"/>
          </w:r>
        </w:p>
      </w:sdtContent>
    </w:sdt>
    <w:p w14:paraId="5EBBC6F7" w14:textId="2F88A3FD" w:rsidR="0051479A" w:rsidRDefault="0051479A">
      <w:pPr>
        <w:spacing w:after="160" w:line="259" w:lineRule="auto"/>
        <w:rPr>
          <w:color w:val="000000"/>
        </w:rPr>
      </w:pPr>
      <w:r>
        <w:br w:type="page"/>
      </w:r>
    </w:p>
    <w:p w14:paraId="64CCDAC7" w14:textId="77777777" w:rsidR="00D102CE" w:rsidRDefault="00D102CE" w:rsidP="00D102CE">
      <w:pPr>
        <w:pStyle w:val="Heading2"/>
      </w:pPr>
      <w:bookmarkStart w:id="1" w:name="_Toc158018284"/>
      <w:r>
        <w:lastRenderedPageBreak/>
        <w:t>1</w:t>
      </w:r>
      <w:r>
        <w:tab/>
        <w:t>Introduction</w:t>
      </w:r>
      <w:bookmarkEnd w:id="1"/>
    </w:p>
    <w:p w14:paraId="29CB371A" w14:textId="01374849" w:rsidR="006A7A89" w:rsidRPr="00690DAC" w:rsidRDefault="00F64BA4" w:rsidP="00D102CE">
      <w:pPr>
        <w:spacing w:before="120" w:after="240"/>
        <w:rPr>
          <w:iCs/>
          <w:color w:val="009EAC"/>
        </w:rPr>
      </w:pPr>
      <w:r>
        <w:rPr>
          <w:color w:val="000000"/>
        </w:rPr>
        <w:t>The Agriculture (Wales) Act 2023 includes new forestry provision which applies t</w:t>
      </w:r>
      <w:r w:rsidRPr="0051479A">
        <w:t>o a</w:t>
      </w:r>
      <w:r w:rsidRPr="0051479A">
        <w:rPr>
          <w:iCs/>
        </w:rPr>
        <w:t xml:space="preserve">ll </w:t>
      </w:r>
      <w:r w:rsidRPr="00493AA1">
        <w:rPr>
          <w:color w:val="000000"/>
        </w:rPr>
        <w:t>felling licence applications received</w:t>
      </w:r>
      <w:r>
        <w:rPr>
          <w:color w:val="000000"/>
        </w:rPr>
        <w:t xml:space="preserve"> on or after 1 April 2024 by NRW. The provision allows for an amendment to the existing Forestry Act 1967 to enable environmental conditions to be added to felling licences, </w:t>
      </w:r>
      <w:r w:rsidR="000E6921">
        <w:rPr>
          <w:color w:val="000000"/>
        </w:rPr>
        <w:t>or</w:t>
      </w:r>
      <w:r>
        <w:rPr>
          <w:color w:val="000000"/>
        </w:rPr>
        <w:t xml:space="preserve"> to allow licences to be amended, suspended</w:t>
      </w:r>
      <w:r w:rsidR="000E6921">
        <w:rPr>
          <w:color w:val="000000"/>
        </w:rPr>
        <w:t>,</w:t>
      </w:r>
      <w:r>
        <w:rPr>
          <w:color w:val="000000"/>
        </w:rPr>
        <w:t xml:space="preserve"> and revoked once granted. </w:t>
      </w:r>
    </w:p>
    <w:p w14:paraId="5AAF244F" w14:textId="77777777" w:rsidR="00D102CE" w:rsidRPr="00493AA1" w:rsidRDefault="00D102CE" w:rsidP="00D102CE">
      <w:pPr>
        <w:pStyle w:val="Heading2"/>
        <w:rPr>
          <w:color w:val="000000"/>
        </w:rPr>
      </w:pPr>
      <w:bookmarkStart w:id="2" w:name="_Toc158018285"/>
      <w:r>
        <w:t>2</w:t>
      </w:r>
      <w:r>
        <w:tab/>
      </w:r>
      <w:r w:rsidRPr="00493AA1">
        <w:t>Environmental conditions relevant to your licence (if</w:t>
      </w:r>
      <w:r>
        <w:t xml:space="preserve"> </w:t>
      </w:r>
      <w:r w:rsidRPr="00493AA1">
        <w:t>granted)</w:t>
      </w:r>
      <w:bookmarkEnd w:id="2"/>
      <w:r w:rsidRPr="00493AA1">
        <w:rPr>
          <w:color w:val="000000"/>
        </w:rPr>
        <w:t xml:space="preserve"> </w:t>
      </w:r>
    </w:p>
    <w:p w14:paraId="0C10DE9E" w14:textId="01D94B2D" w:rsidR="00D102CE" w:rsidRPr="00493AA1" w:rsidRDefault="00D102CE" w:rsidP="00D102CE">
      <w:pPr>
        <w:spacing w:before="120" w:after="240"/>
        <w:rPr>
          <w:color w:val="000000"/>
        </w:rPr>
      </w:pPr>
      <w:bookmarkStart w:id="3" w:name="_Hlk152078221"/>
      <w:r w:rsidRPr="00493AA1">
        <w:rPr>
          <w:color w:val="000000"/>
        </w:rPr>
        <w:t>These Conditions may be added to all felling licence applications received</w:t>
      </w:r>
      <w:r w:rsidR="00B61FBD">
        <w:rPr>
          <w:color w:val="000000"/>
        </w:rPr>
        <w:t xml:space="preserve"> on or after 1 April 2024</w:t>
      </w:r>
      <w:r w:rsidR="00374B21">
        <w:rPr>
          <w:color w:val="000000"/>
        </w:rPr>
        <w:t>.</w:t>
      </w:r>
      <w:r w:rsidRPr="00493AA1">
        <w:rPr>
          <w:color w:val="000000"/>
        </w:rPr>
        <w:t xml:space="preserve"> </w:t>
      </w:r>
      <w:bookmarkEnd w:id="3"/>
      <w:r w:rsidRPr="00493AA1">
        <w:rPr>
          <w:color w:val="000000"/>
        </w:rPr>
        <w:t xml:space="preserve">These conditions are in addition to the current </w:t>
      </w:r>
      <w:r w:rsidR="000E6921">
        <w:rPr>
          <w:color w:val="000000"/>
        </w:rPr>
        <w:t xml:space="preserve">conditions </w:t>
      </w:r>
      <w:r w:rsidRPr="00493AA1">
        <w:rPr>
          <w:color w:val="000000"/>
        </w:rPr>
        <w:t>relating to restocking and maintenance.</w:t>
      </w:r>
    </w:p>
    <w:p w14:paraId="7E3906CC" w14:textId="77777777" w:rsidR="00D102CE" w:rsidRPr="00493AA1" w:rsidRDefault="00D102CE" w:rsidP="00D102CE">
      <w:pPr>
        <w:spacing w:before="120" w:after="240"/>
        <w:rPr>
          <w:color w:val="000000"/>
        </w:rPr>
      </w:pPr>
      <w:r w:rsidRPr="00493AA1">
        <w:rPr>
          <w:color w:val="000000"/>
        </w:rPr>
        <w:t xml:space="preserve">The Environmental Conditions will: </w:t>
      </w:r>
    </w:p>
    <w:p w14:paraId="6CC6B12C" w14:textId="12730C0E" w:rsidR="00D102CE" w:rsidRPr="00493AA1" w:rsidRDefault="00D102CE" w:rsidP="00F146BF">
      <w:pPr>
        <w:numPr>
          <w:ilvl w:val="0"/>
          <w:numId w:val="10"/>
        </w:numPr>
        <w:spacing w:before="120" w:after="240"/>
        <w:rPr>
          <w:color w:val="000000"/>
        </w:rPr>
      </w:pPr>
      <w:r w:rsidRPr="00493AA1">
        <w:rPr>
          <w:color w:val="000000"/>
        </w:rPr>
        <w:t xml:space="preserve">form part of the felling licence, when approved, and are enforceable by </w:t>
      </w:r>
      <w:r w:rsidR="00D01AA3" w:rsidRPr="00493AA1">
        <w:rPr>
          <w:color w:val="000000"/>
        </w:rPr>
        <w:t>NRW to</w:t>
      </w:r>
      <w:r w:rsidRPr="00493AA1">
        <w:rPr>
          <w:color w:val="000000"/>
        </w:rPr>
        <w:t xml:space="preserve"> protect wildlife and the environment, recognising the value of our woodlands as a valuable natural resource. </w:t>
      </w:r>
    </w:p>
    <w:p w14:paraId="1D87E8EF" w14:textId="62A22AE2" w:rsidR="00D102CE" w:rsidRPr="00493AA1" w:rsidRDefault="00D102CE" w:rsidP="00F146BF">
      <w:pPr>
        <w:numPr>
          <w:ilvl w:val="0"/>
          <w:numId w:val="10"/>
        </w:numPr>
        <w:spacing w:before="120" w:after="240"/>
        <w:rPr>
          <w:color w:val="000000"/>
        </w:rPr>
      </w:pPr>
      <w:r w:rsidRPr="00493AA1">
        <w:rPr>
          <w:color w:val="000000"/>
        </w:rPr>
        <w:t>relate to the need to avoid or mitigate impacts on the environment, biodiversity or species</w:t>
      </w:r>
      <w:r w:rsidR="0051479A">
        <w:rPr>
          <w:color w:val="000000"/>
        </w:rPr>
        <w:t xml:space="preserve">, sensitivities, </w:t>
      </w:r>
      <w:r w:rsidRPr="00493AA1">
        <w:rPr>
          <w:color w:val="000000"/>
        </w:rPr>
        <w:t>when undertaking operational activities related to a felling licence.</w:t>
      </w:r>
    </w:p>
    <w:p w14:paraId="01FFEDB9" w14:textId="77777777" w:rsidR="00D102CE" w:rsidRPr="00493AA1" w:rsidRDefault="00D102CE" w:rsidP="00F146BF">
      <w:pPr>
        <w:numPr>
          <w:ilvl w:val="0"/>
          <w:numId w:val="10"/>
        </w:numPr>
        <w:spacing w:before="120" w:after="240"/>
        <w:rPr>
          <w:color w:val="000000"/>
        </w:rPr>
      </w:pPr>
      <w:r w:rsidRPr="00493AA1">
        <w:rPr>
          <w:color w:val="000000"/>
        </w:rPr>
        <w:t xml:space="preserve">help to minimise the risk of granting a felling licence that would negatively impact the environment or undermine other environmental legislation. </w:t>
      </w:r>
    </w:p>
    <w:p w14:paraId="524F7DF7" w14:textId="2A679008" w:rsidR="00D102CE" w:rsidRPr="00493AA1" w:rsidRDefault="00D102CE" w:rsidP="00F146BF">
      <w:pPr>
        <w:numPr>
          <w:ilvl w:val="0"/>
          <w:numId w:val="10"/>
        </w:numPr>
        <w:spacing w:before="120" w:after="240"/>
        <w:rPr>
          <w:color w:val="000000"/>
        </w:rPr>
      </w:pPr>
      <w:r w:rsidRPr="00493AA1">
        <w:rPr>
          <w:color w:val="000000"/>
        </w:rPr>
        <w:t>make the standards that are required to protect the environment in line with</w:t>
      </w:r>
      <w:r w:rsidR="000E6921">
        <w:rPr>
          <w:color w:val="000000"/>
        </w:rPr>
        <w:t xml:space="preserve"> regulations </w:t>
      </w:r>
      <w:r w:rsidRPr="00493AA1">
        <w:rPr>
          <w:color w:val="000000"/>
        </w:rPr>
        <w:t xml:space="preserve">more visible for all felling licence holders. Adding such conditions should not add any extra burden where licence holders already comply with relevant legislation and adhere to the UK Forestry Standard (UKFS). </w:t>
      </w:r>
    </w:p>
    <w:p w14:paraId="4EA04992" w14:textId="77777777" w:rsidR="00D102CE" w:rsidRPr="00493AA1" w:rsidRDefault="00D102CE" w:rsidP="00F146BF">
      <w:pPr>
        <w:numPr>
          <w:ilvl w:val="0"/>
          <w:numId w:val="10"/>
        </w:numPr>
        <w:spacing w:before="120" w:after="240"/>
        <w:rPr>
          <w:color w:val="000000"/>
        </w:rPr>
      </w:pPr>
      <w:r w:rsidRPr="00493AA1">
        <w:rPr>
          <w:color w:val="000000"/>
        </w:rPr>
        <w:t xml:space="preserve">give assurance that operational activities that take place, once a licence is issued, are carried out in a way that compliments other environmental legislation. </w:t>
      </w:r>
    </w:p>
    <w:p w14:paraId="7633328A" w14:textId="77777777" w:rsidR="00D102CE" w:rsidRPr="00493AA1" w:rsidRDefault="00D102CE" w:rsidP="00D102CE">
      <w:pPr>
        <w:spacing w:before="120" w:after="240"/>
        <w:rPr>
          <w:color w:val="000000"/>
        </w:rPr>
      </w:pPr>
      <w:r w:rsidRPr="00493AA1">
        <w:rPr>
          <w:color w:val="000000"/>
        </w:rPr>
        <w:t>When applying these conditions we will apply our duty under the Environment (Wales) Act 2016 to pursue sustainable management of natural resources (SMNR)</w:t>
      </w:r>
      <w:r>
        <w:rPr>
          <w:color w:val="000000"/>
        </w:rPr>
        <w:t>.</w:t>
      </w:r>
      <w:r w:rsidRPr="00493AA1">
        <w:rPr>
          <w:color w:val="000000"/>
        </w:rPr>
        <w:t xml:space="preserve"> We will do this by ensuring that forests and woodlands can continue to provide a range of benefits including timber production. </w:t>
      </w:r>
    </w:p>
    <w:p w14:paraId="2526C36F" w14:textId="77777777" w:rsidR="00D102CE" w:rsidRPr="00493AA1" w:rsidRDefault="00D102CE" w:rsidP="00D102CE">
      <w:pPr>
        <w:pStyle w:val="Heading3"/>
      </w:pPr>
      <w:bookmarkStart w:id="4" w:name="_Toc158018286"/>
      <w:r>
        <w:t>2.1</w:t>
      </w:r>
      <w:r>
        <w:tab/>
      </w:r>
      <w:r w:rsidRPr="00493AA1">
        <w:t xml:space="preserve">The </w:t>
      </w:r>
      <w:r>
        <w:t>e</w:t>
      </w:r>
      <w:r w:rsidRPr="00493AA1">
        <w:t xml:space="preserve">nvironmental </w:t>
      </w:r>
      <w:r>
        <w:t>c</w:t>
      </w:r>
      <w:r w:rsidRPr="00493AA1">
        <w:t>onditions</w:t>
      </w:r>
      <w:bookmarkEnd w:id="4"/>
    </w:p>
    <w:p w14:paraId="5B2430FF" w14:textId="2C73A7FC" w:rsidR="00D102CE" w:rsidRPr="00493AA1" w:rsidRDefault="00D102CE" w:rsidP="00D102CE">
      <w:pPr>
        <w:spacing w:before="120" w:after="240"/>
        <w:rPr>
          <w:color w:val="000000"/>
        </w:rPr>
      </w:pPr>
      <w:r w:rsidRPr="00493AA1">
        <w:rPr>
          <w:color w:val="000000"/>
        </w:rPr>
        <w:t xml:space="preserve">We have taken a tiered approach to the development of </w:t>
      </w:r>
      <w:r w:rsidR="00270F63">
        <w:rPr>
          <w:color w:val="000000"/>
        </w:rPr>
        <w:t>e</w:t>
      </w:r>
      <w:r w:rsidR="00270F63" w:rsidRPr="00493AA1">
        <w:rPr>
          <w:color w:val="000000"/>
        </w:rPr>
        <w:t>nvironmental</w:t>
      </w:r>
      <w:r w:rsidRPr="00493AA1">
        <w:rPr>
          <w:color w:val="000000"/>
        </w:rPr>
        <w:t xml:space="preserve"> conditions. This tiered approach ensures the protections and requirements needed are consistent and </w:t>
      </w:r>
      <w:r w:rsidRPr="00493AA1">
        <w:rPr>
          <w:color w:val="000000"/>
        </w:rPr>
        <w:lastRenderedPageBreak/>
        <w:t xml:space="preserve">proportionate to the sensitivities of an operation and that they are clear to understand and enforceable. The tiers are: </w:t>
      </w:r>
    </w:p>
    <w:p w14:paraId="16787EE8" w14:textId="5812944F" w:rsidR="00D102CE" w:rsidRPr="00493AA1" w:rsidRDefault="00D01AA3" w:rsidP="00D102CE">
      <w:pPr>
        <w:pStyle w:val="Heading4"/>
      </w:pPr>
      <w:r>
        <w:rPr>
          <w:bdr w:val="none" w:sz="0" w:space="0" w:color="auto" w:frame="1"/>
        </w:rPr>
        <w:t>2.1.1 Baseline</w:t>
      </w:r>
      <w:r w:rsidR="00D102CE" w:rsidRPr="00493AA1">
        <w:rPr>
          <w:bdr w:val="none" w:sz="0" w:space="0" w:color="auto" w:frame="1"/>
        </w:rPr>
        <w:t xml:space="preserve"> conditions</w:t>
      </w:r>
    </w:p>
    <w:p w14:paraId="27A93CB6" w14:textId="77777777" w:rsidR="00D102CE" w:rsidRPr="00B61FBD" w:rsidRDefault="00D102CE" w:rsidP="00D102CE">
      <w:pPr>
        <w:spacing w:after="300" w:line="360" w:lineRule="atLeast"/>
        <w:rPr>
          <w:rFonts w:eastAsia="Times New Roman" w:cs="Arial"/>
        </w:rPr>
      </w:pPr>
      <w:r w:rsidRPr="00B61FBD">
        <w:rPr>
          <w:rFonts w:eastAsia="Times New Roman" w:cs="Arial"/>
        </w:rPr>
        <w:t>These are standard conditions that will be added to all felling licences during the application process. These conditions comply with the UK Forestry Standard and other relevant environmental legislation.</w:t>
      </w:r>
    </w:p>
    <w:p w14:paraId="228ACEF6" w14:textId="695C3FBB" w:rsidR="00D102CE" w:rsidRPr="00493AA1" w:rsidRDefault="00D01AA3" w:rsidP="00D102CE">
      <w:pPr>
        <w:pStyle w:val="Heading4"/>
      </w:pPr>
      <w:r>
        <w:rPr>
          <w:bdr w:val="none" w:sz="0" w:space="0" w:color="auto" w:frame="1"/>
        </w:rPr>
        <w:t>2.1.2 Tier</w:t>
      </w:r>
      <w:r w:rsidR="00D102CE" w:rsidRPr="00493AA1">
        <w:rPr>
          <w:bdr w:val="none" w:sz="0" w:space="0" w:color="auto" w:frame="1"/>
        </w:rPr>
        <w:t xml:space="preserve"> two conditions</w:t>
      </w:r>
    </w:p>
    <w:p w14:paraId="423279BA" w14:textId="77777777" w:rsidR="00D102CE" w:rsidRPr="00B61FBD" w:rsidRDefault="00D102CE" w:rsidP="00D102CE">
      <w:pPr>
        <w:spacing w:after="300" w:line="360" w:lineRule="atLeast"/>
        <w:rPr>
          <w:rFonts w:eastAsia="Times New Roman" w:cs="Arial"/>
        </w:rPr>
      </w:pPr>
      <w:r w:rsidRPr="00B61FBD">
        <w:rPr>
          <w:rFonts w:eastAsia="Times New Roman" w:cs="Arial"/>
        </w:rPr>
        <w:t>We may add tier two conditions to your felling licence if your proposed felling has relevant sensitive areas e.g. red squirrel, ancient woodlands.</w:t>
      </w:r>
    </w:p>
    <w:p w14:paraId="25749D8D" w14:textId="77777777" w:rsidR="00D102CE" w:rsidRPr="00B61FBD" w:rsidRDefault="00D102CE" w:rsidP="00D102CE">
      <w:pPr>
        <w:spacing w:after="300" w:line="360" w:lineRule="atLeast"/>
        <w:rPr>
          <w:rFonts w:eastAsia="Times New Roman" w:cs="Arial"/>
        </w:rPr>
      </w:pPr>
      <w:r w:rsidRPr="00B61FBD">
        <w:rPr>
          <w:rFonts w:eastAsia="Times New Roman" w:cs="Arial"/>
        </w:rPr>
        <w:t xml:space="preserve">We will add these additional conditions to your licence as well as the baseline conditions. These conditions will apply for the period of the licence. Where we need to consider the addition of a tier two condition, we will consult with you.  </w:t>
      </w:r>
    </w:p>
    <w:p w14:paraId="05CD00EB" w14:textId="51CFF487" w:rsidR="00D102CE" w:rsidRPr="00493AA1" w:rsidRDefault="00D102CE" w:rsidP="00D102CE">
      <w:pPr>
        <w:pStyle w:val="Heading4"/>
      </w:pPr>
      <w:r>
        <w:rPr>
          <w:bdr w:val="none" w:sz="0" w:space="0" w:color="auto" w:frame="1"/>
        </w:rPr>
        <w:t xml:space="preserve">2.1.3 </w:t>
      </w:r>
      <w:r w:rsidRPr="00493AA1">
        <w:rPr>
          <w:bdr w:val="none" w:sz="0" w:space="0" w:color="auto" w:frame="1"/>
        </w:rPr>
        <w:t>Bespoke conditions</w:t>
      </w:r>
    </w:p>
    <w:p w14:paraId="24A8F0EB" w14:textId="3E1197AB" w:rsidR="00D102CE" w:rsidRPr="00B61FBD" w:rsidRDefault="00D102CE" w:rsidP="00D102CE">
      <w:pPr>
        <w:autoSpaceDE w:val="0"/>
        <w:autoSpaceDN w:val="0"/>
        <w:spacing w:after="23"/>
        <w:rPr>
          <w:rFonts w:eastAsiaTheme="minorHAnsi" w:cs="Arial"/>
        </w:rPr>
      </w:pPr>
      <w:r w:rsidRPr="00B61FBD">
        <w:rPr>
          <w:rFonts w:eastAsiaTheme="minorHAnsi" w:cs="Arial"/>
        </w:rPr>
        <w:t xml:space="preserve">We may need to consider the addition of a bespoke condition where there are several or more complex sensitivities on </w:t>
      </w:r>
      <w:r w:rsidR="00EB7F33" w:rsidRPr="00B61FBD">
        <w:rPr>
          <w:rFonts w:eastAsiaTheme="minorHAnsi" w:cs="Arial"/>
        </w:rPr>
        <w:t>site</w:t>
      </w:r>
      <w:r w:rsidR="000E6921">
        <w:rPr>
          <w:rFonts w:eastAsiaTheme="minorHAnsi" w:cs="Arial"/>
        </w:rPr>
        <w:t xml:space="preserve"> and</w:t>
      </w:r>
      <w:r w:rsidR="00EB7F33" w:rsidRPr="00B61FBD">
        <w:rPr>
          <w:rFonts w:eastAsiaTheme="minorHAnsi" w:cs="Arial"/>
        </w:rPr>
        <w:t xml:space="preserve"> where</w:t>
      </w:r>
      <w:r w:rsidRPr="00B61FBD">
        <w:rPr>
          <w:rFonts w:eastAsiaTheme="minorHAnsi" w:cs="Arial"/>
        </w:rPr>
        <w:t xml:space="preserve"> the felling may impact on these sensitivities. </w:t>
      </w:r>
    </w:p>
    <w:p w14:paraId="4CF3BA43" w14:textId="77777777" w:rsidR="00D102CE" w:rsidRPr="00B61FBD" w:rsidRDefault="00D102CE" w:rsidP="00D102CE">
      <w:pPr>
        <w:autoSpaceDE w:val="0"/>
        <w:autoSpaceDN w:val="0"/>
        <w:spacing w:after="23"/>
        <w:rPr>
          <w:rFonts w:eastAsiaTheme="minorHAnsi" w:cs="Arial"/>
        </w:rPr>
      </w:pPr>
    </w:p>
    <w:p w14:paraId="3D3D8C22" w14:textId="620D5EC2" w:rsidR="00D102CE" w:rsidRPr="00B61FBD" w:rsidRDefault="00D102CE" w:rsidP="00D102CE">
      <w:pPr>
        <w:autoSpaceDE w:val="0"/>
        <w:autoSpaceDN w:val="0"/>
        <w:spacing w:after="23"/>
        <w:rPr>
          <w:rFonts w:eastAsiaTheme="minorHAnsi" w:cs="Arial"/>
        </w:rPr>
      </w:pPr>
      <w:r w:rsidRPr="00B61FBD">
        <w:rPr>
          <w:rFonts w:eastAsiaTheme="minorHAnsi" w:cs="Arial"/>
        </w:rPr>
        <w:t>These conditions will be</w:t>
      </w:r>
      <w:r w:rsidR="000E6921">
        <w:rPr>
          <w:rFonts w:eastAsiaTheme="minorHAnsi" w:cs="Arial"/>
        </w:rPr>
        <w:t xml:space="preserve"> considered</w:t>
      </w:r>
      <w:r w:rsidRPr="00B61FBD">
        <w:rPr>
          <w:rFonts w:eastAsiaTheme="minorHAnsi" w:cs="Arial"/>
        </w:rPr>
        <w:t xml:space="preserve"> on a site-by-site basis. They are also more likely to be, but not exclusively, in connection with:</w:t>
      </w:r>
    </w:p>
    <w:p w14:paraId="7D35CE7D" w14:textId="77777777" w:rsidR="00D102CE" w:rsidRPr="00493AA1" w:rsidRDefault="00D102CE" w:rsidP="00D102CE">
      <w:pPr>
        <w:autoSpaceDE w:val="0"/>
        <w:autoSpaceDN w:val="0"/>
        <w:spacing w:after="23"/>
        <w:rPr>
          <w:rFonts w:asciiTheme="majorHAnsi" w:eastAsiaTheme="minorHAnsi" w:hAnsiTheme="majorHAnsi" w:cstheme="majorHAnsi"/>
          <w:color w:val="000000"/>
        </w:rPr>
      </w:pPr>
    </w:p>
    <w:p w14:paraId="143F7EF5" w14:textId="4F608ABD" w:rsidR="00D102CE" w:rsidRPr="00B61FBD" w:rsidRDefault="00D102CE" w:rsidP="00F146BF">
      <w:pPr>
        <w:numPr>
          <w:ilvl w:val="0"/>
          <w:numId w:val="8"/>
        </w:numPr>
        <w:autoSpaceDE w:val="0"/>
        <w:autoSpaceDN w:val="0"/>
        <w:spacing w:after="23"/>
        <w:rPr>
          <w:rFonts w:eastAsia="Times New Roman" w:cs="Arial"/>
          <w:color w:val="000000"/>
        </w:rPr>
      </w:pPr>
      <w:r w:rsidRPr="00B61FBD">
        <w:rPr>
          <w:rFonts w:eastAsia="Times New Roman" w:cs="Arial"/>
          <w:color w:val="000000"/>
        </w:rPr>
        <w:t>S</w:t>
      </w:r>
      <w:r w:rsidR="00EB7F33">
        <w:rPr>
          <w:rFonts w:eastAsia="Times New Roman" w:cs="Arial"/>
          <w:color w:val="000000"/>
        </w:rPr>
        <w:t>ite of special scientific interest (S</w:t>
      </w:r>
      <w:r w:rsidRPr="00B61FBD">
        <w:rPr>
          <w:rFonts w:eastAsia="Times New Roman" w:cs="Arial"/>
          <w:color w:val="000000"/>
        </w:rPr>
        <w:t>SSI’s</w:t>
      </w:r>
      <w:r w:rsidR="00EB7F33">
        <w:rPr>
          <w:rFonts w:eastAsia="Times New Roman" w:cs="Arial"/>
          <w:color w:val="000000"/>
        </w:rPr>
        <w:t>)</w:t>
      </w:r>
    </w:p>
    <w:p w14:paraId="62F6460F" w14:textId="0C842D52" w:rsidR="00D102CE" w:rsidRPr="00B61FBD" w:rsidRDefault="00EB7F33" w:rsidP="00F146BF">
      <w:pPr>
        <w:numPr>
          <w:ilvl w:val="0"/>
          <w:numId w:val="8"/>
        </w:numPr>
        <w:autoSpaceDE w:val="0"/>
        <w:autoSpaceDN w:val="0"/>
        <w:spacing w:after="23"/>
        <w:rPr>
          <w:rFonts w:eastAsia="Times New Roman" w:cs="Arial"/>
          <w:color w:val="000000"/>
        </w:rPr>
      </w:pPr>
      <w:r>
        <w:rPr>
          <w:rFonts w:eastAsia="Times New Roman" w:cs="Arial"/>
          <w:color w:val="000000"/>
        </w:rPr>
        <w:t>Special areas of Conversation (S</w:t>
      </w:r>
      <w:r w:rsidR="00D102CE" w:rsidRPr="00B61FBD">
        <w:rPr>
          <w:rFonts w:eastAsia="Times New Roman" w:cs="Arial"/>
          <w:color w:val="000000"/>
        </w:rPr>
        <w:t>ACs</w:t>
      </w:r>
      <w:r>
        <w:rPr>
          <w:rFonts w:eastAsia="Times New Roman" w:cs="Arial"/>
          <w:color w:val="000000"/>
        </w:rPr>
        <w:t>)</w:t>
      </w:r>
    </w:p>
    <w:p w14:paraId="1CEA8B1D" w14:textId="56910E95" w:rsidR="00D102CE" w:rsidRPr="00B61FBD" w:rsidRDefault="00D102CE" w:rsidP="00F146BF">
      <w:pPr>
        <w:numPr>
          <w:ilvl w:val="0"/>
          <w:numId w:val="8"/>
        </w:numPr>
        <w:autoSpaceDE w:val="0"/>
        <w:autoSpaceDN w:val="0"/>
        <w:spacing w:after="23"/>
        <w:rPr>
          <w:rFonts w:eastAsia="Times New Roman" w:cs="Arial"/>
          <w:color w:val="000000"/>
        </w:rPr>
      </w:pPr>
      <w:r w:rsidRPr="00B61FBD">
        <w:rPr>
          <w:rFonts w:eastAsia="Times New Roman" w:cs="Arial"/>
          <w:color w:val="000000"/>
        </w:rPr>
        <w:t>S</w:t>
      </w:r>
      <w:r w:rsidR="00EB7F33">
        <w:rPr>
          <w:rFonts w:eastAsia="Times New Roman" w:cs="Arial"/>
          <w:color w:val="000000"/>
        </w:rPr>
        <w:t>pecial protection areas (S</w:t>
      </w:r>
      <w:r w:rsidRPr="00B61FBD">
        <w:rPr>
          <w:rFonts w:eastAsia="Times New Roman" w:cs="Arial"/>
          <w:color w:val="000000"/>
        </w:rPr>
        <w:t>PAs</w:t>
      </w:r>
      <w:r w:rsidR="00EB7F33">
        <w:rPr>
          <w:rFonts w:eastAsia="Times New Roman" w:cs="Arial"/>
          <w:color w:val="000000"/>
        </w:rPr>
        <w:t>)</w:t>
      </w:r>
    </w:p>
    <w:p w14:paraId="6CE78CF5" w14:textId="77777777" w:rsidR="00D102CE" w:rsidRPr="00B61FBD" w:rsidRDefault="00D102CE" w:rsidP="00F146BF">
      <w:pPr>
        <w:numPr>
          <w:ilvl w:val="0"/>
          <w:numId w:val="8"/>
        </w:numPr>
        <w:autoSpaceDE w:val="0"/>
        <w:autoSpaceDN w:val="0"/>
        <w:spacing w:after="23"/>
        <w:rPr>
          <w:rFonts w:eastAsia="Times New Roman" w:cs="Arial"/>
          <w:color w:val="000000"/>
        </w:rPr>
      </w:pPr>
      <w:r w:rsidRPr="00B61FBD">
        <w:rPr>
          <w:rFonts w:eastAsia="Times New Roman" w:cs="Arial"/>
          <w:color w:val="000000"/>
        </w:rPr>
        <w:t>RAMSAR sites</w:t>
      </w:r>
    </w:p>
    <w:p w14:paraId="1F634DD3" w14:textId="77777777" w:rsidR="00310C0A" w:rsidRDefault="00310C0A" w:rsidP="00310C0A">
      <w:pPr>
        <w:rPr>
          <w:rFonts w:cs="Arial"/>
          <w:i/>
          <w:iCs/>
        </w:rPr>
      </w:pPr>
    </w:p>
    <w:p w14:paraId="1A6A780B" w14:textId="5211D9B5" w:rsidR="00B61FBD" w:rsidRDefault="00B61FBD" w:rsidP="00B61FBD">
      <w:pPr>
        <w:rPr>
          <w:rFonts w:cs="Arial"/>
        </w:rPr>
      </w:pPr>
    </w:p>
    <w:p w14:paraId="11D9D843" w14:textId="3B3277AC" w:rsidR="00B61FBD" w:rsidRPr="00B61FBD" w:rsidRDefault="00B61FBD" w:rsidP="00B61FBD">
      <w:pPr>
        <w:rPr>
          <w:rFonts w:cs="Arial"/>
        </w:rPr>
      </w:pPr>
      <w:r>
        <w:rPr>
          <w:rFonts w:cs="Arial"/>
        </w:rPr>
        <w:t xml:space="preserve">You can use </w:t>
      </w:r>
      <w:hyperlink r:id="rId14" w:history="1">
        <w:r w:rsidRPr="00B61FBD">
          <w:rPr>
            <w:rStyle w:val="Hyperlink"/>
            <w:rFonts w:cs="Arial"/>
          </w:rPr>
          <w:t>this search function</w:t>
        </w:r>
      </w:hyperlink>
      <w:r>
        <w:rPr>
          <w:rFonts w:cs="Arial"/>
        </w:rPr>
        <w:t xml:space="preserve"> to check for </w:t>
      </w:r>
      <w:hyperlink r:id="rId15" w:history="1">
        <w:r w:rsidRPr="00EB7F33">
          <w:rPr>
            <w:rStyle w:val="Hyperlink"/>
            <w:rFonts w:cs="Arial"/>
          </w:rPr>
          <w:t>protected areas.</w:t>
        </w:r>
      </w:hyperlink>
      <w:r>
        <w:rPr>
          <w:rFonts w:cs="Arial"/>
        </w:rPr>
        <w:t xml:space="preserve"> </w:t>
      </w:r>
    </w:p>
    <w:p w14:paraId="42A5AA63" w14:textId="64DC2347" w:rsidR="00D102CE" w:rsidRPr="00493AA1" w:rsidRDefault="00D102CE" w:rsidP="00D102CE">
      <w:pPr>
        <w:pStyle w:val="Heading3"/>
      </w:pPr>
      <w:bookmarkStart w:id="5" w:name="_Toc158018287"/>
      <w:r>
        <w:t xml:space="preserve">2.2 </w:t>
      </w:r>
      <w:r w:rsidRPr="00493AA1">
        <w:t>Applying conditions to your licence</w:t>
      </w:r>
      <w:bookmarkEnd w:id="5"/>
    </w:p>
    <w:p w14:paraId="68866FEE" w14:textId="304213D5" w:rsidR="00D102CE" w:rsidRPr="00493AA1" w:rsidRDefault="00D102CE" w:rsidP="00D102CE">
      <w:pPr>
        <w:spacing w:before="120" w:after="240"/>
        <w:rPr>
          <w:color w:val="000000"/>
        </w:rPr>
      </w:pPr>
      <w:r w:rsidRPr="00493AA1">
        <w:rPr>
          <w:color w:val="000000"/>
        </w:rPr>
        <w:t xml:space="preserve">During the application process you will need to review the baseline conditions and confirm that you have read and agreed these conditions.  If you wish to discuss the baseline conditions with us prior to submitting your application, </w:t>
      </w:r>
      <w:r w:rsidR="00D03887" w:rsidRPr="00465E6B">
        <w:rPr>
          <w:color w:val="000000"/>
        </w:rPr>
        <w:t xml:space="preserve">please contact us </w:t>
      </w:r>
      <w:r w:rsidR="00465E6B">
        <w:rPr>
          <w:color w:val="000000"/>
        </w:rPr>
        <w:t xml:space="preserve">on </w:t>
      </w:r>
      <w:r w:rsidR="00465E6B" w:rsidRPr="00493AA1">
        <w:rPr>
          <w:color w:val="000000"/>
        </w:rPr>
        <w:t>fellinglicence@cyfoethnaturiolcymru.gov.uk</w:t>
      </w:r>
    </w:p>
    <w:p w14:paraId="0880E0BF" w14:textId="3F0FD56E" w:rsidR="00D102CE" w:rsidRPr="00493AA1" w:rsidRDefault="00D102CE" w:rsidP="00D102CE">
      <w:pPr>
        <w:spacing w:before="120" w:after="240"/>
        <w:rPr>
          <w:color w:val="000000"/>
        </w:rPr>
      </w:pPr>
      <w:r w:rsidRPr="00493AA1">
        <w:rPr>
          <w:color w:val="000000"/>
        </w:rPr>
        <w:lastRenderedPageBreak/>
        <w:t xml:space="preserve">You can review the baseline conditions </w:t>
      </w:r>
      <w:r w:rsidR="0051479A">
        <w:rPr>
          <w:color w:val="000000"/>
        </w:rPr>
        <w:t xml:space="preserve">at </w:t>
      </w:r>
      <w:r w:rsidR="00465E6B">
        <w:rPr>
          <w:color w:val="000000"/>
        </w:rPr>
        <w:t xml:space="preserve">annex 1 </w:t>
      </w:r>
      <w:r w:rsidR="0059111D">
        <w:rPr>
          <w:color w:val="000000"/>
        </w:rPr>
        <w:t xml:space="preserve">and the Tier Two Conditions </w:t>
      </w:r>
      <w:r w:rsidRPr="00493AA1">
        <w:rPr>
          <w:color w:val="000000"/>
        </w:rPr>
        <w:t xml:space="preserve">at annex </w:t>
      </w:r>
      <w:r w:rsidR="00465E6B">
        <w:rPr>
          <w:color w:val="000000"/>
        </w:rPr>
        <w:t>2.</w:t>
      </w:r>
      <w:r w:rsidRPr="00493AA1">
        <w:rPr>
          <w:color w:val="000000"/>
        </w:rPr>
        <w:t xml:space="preserve"> </w:t>
      </w:r>
    </w:p>
    <w:p w14:paraId="37278E7E" w14:textId="77777777" w:rsidR="0051479A" w:rsidRDefault="00D102CE" w:rsidP="00D102CE">
      <w:pPr>
        <w:spacing w:before="120" w:after="240"/>
        <w:rPr>
          <w:color w:val="000000"/>
        </w:rPr>
      </w:pPr>
      <w:r w:rsidRPr="00493AA1">
        <w:rPr>
          <w:color w:val="000000"/>
        </w:rPr>
        <w:t>During the application process you will need to identify known environmental sensitivi</w:t>
      </w:r>
      <w:r w:rsidR="009B2FD9">
        <w:rPr>
          <w:color w:val="000000"/>
        </w:rPr>
        <w:t>ti</w:t>
      </w:r>
      <w:r w:rsidRPr="00493AA1">
        <w:rPr>
          <w:color w:val="000000"/>
        </w:rPr>
        <w:t>es on your site</w:t>
      </w:r>
      <w:r w:rsidR="000E6921">
        <w:rPr>
          <w:color w:val="000000"/>
        </w:rPr>
        <w:t xml:space="preserve">. </w:t>
      </w:r>
      <w:r w:rsidR="0051479A">
        <w:rPr>
          <w:color w:val="000000"/>
        </w:rPr>
        <w:t xml:space="preserve"> We will provide you with guidance to help you understand what is needed and how to find this information within the application process.</w:t>
      </w:r>
    </w:p>
    <w:p w14:paraId="11229A65" w14:textId="580E4986" w:rsidR="0059111D" w:rsidRPr="00493AA1" w:rsidRDefault="000E6921" w:rsidP="00D102CE">
      <w:pPr>
        <w:spacing w:before="120" w:after="240"/>
        <w:rPr>
          <w:color w:val="000000"/>
        </w:rPr>
      </w:pPr>
      <w:r>
        <w:rPr>
          <w:color w:val="000000"/>
        </w:rPr>
        <w:t xml:space="preserve">We will give due consideration </w:t>
      </w:r>
      <w:r w:rsidR="00D102CE" w:rsidRPr="00493AA1">
        <w:rPr>
          <w:color w:val="000000"/>
        </w:rPr>
        <w:t xml:space="preserve">to the mitigations you </w:t>
      </w:r>
      <w:r w:rsidR="00476BB3">
        <w:rPr>
          <w:color w:val="000000"/>
        </w:rPr>
        <w:t xml:space="preserve">propose to </w:t>
      </w:r>
      <w:r w:rsidR="00D102CE" w:rsidRPr="00493AA1">
        <w:rPr>
          <w:color w:val="000000"/>
        </w:rPr>
        <w:t>follow to remove or limit the impact on these sensitivi</w:t>
      </w:r>
      <w:r w:rsidR="009B2FD9">
        <w:rPr>
          <w:color w:val="000000"/>
        </w:rPr>
        <w:t>ti</w:t>
      </w:r>
      <w:r w:rsidR="00D102CE" w:rsidRPr="00493AA1">
        <w:rPr>
          <w:color w:val="000000"/>
        </w:rPr>
        <w:t xml:space="preserve">es. You will be asked to provide this information in your felling licence application. </w:t>
      </w:r>
    </w:p>
    <w:p w14:paraId="0C0C8F8F" w14:textId="5947FBC1" w:rsidR="00D102CE" w:rsidRDefault="00D102CE" w:rsidP="00D102CE">
      <w:pPr>
        <w:spacing w:before="120" w:after="240"/>
        <w:rPr>
          <w:color w:val="000000"/>
        </w:rPr>
      </w:pPr>
      <w:r w:rsidRPr="00493AA1">
        <w:rPr>
          <w:color w:val="000000"/>
        </w:rPr>
        <w:t xml:space="preserve">When we receive your </w:t>
      </w:r>
      <w:r w:rsidR="00EB33BE" w:rsidRPr="00493AA1">
        <w:rPr>
          <w:color w:val="000000"/>
        </w:rPr>
        <w:t>application,</w:t>
      </w:r>
      <w:r w:rsidRPr="00493AA1">
        <w:rPr>
          <w:color w:val="000000"/>
        </w:rPr>
        <w:t xml:space="preserve"> we will check your application against known environmental sensitives</w:t>
      </w:r>
      <w:r w:rsidR="009B2FD9">
        <w:rPr>
          <w:color w:val="000000"/>
        </w:rPr>
        <w:t>.</w:t>
      </w:r>
      <w:r w:rsidR="00B44DE0">
        <w:rPr>
          <w:color w:val="000000"/>
        </w:rPr>
        <w:t xml:space="preserve"> </w:t>
      </w:r>
      <w:r w:rsidR="009B2FD9">
        <w:rPr>
          <w:color w:val="000000"/>
        </w:rPr>
        <w:t>W</w:t>
      </w:r>
      <w:r w:rsidRPr="00493AA1">
        <w:rPr>
          <w:color w:val="000000"/>
        </w:rPr>
        <w:t xml:space="preserve">e may need to visit the site to discuss how those environmental sensitives can be managed as part of an operational site. </w:t>
      </w:r>
    </w:p>
    <w:p w14:paraId="4847B41B" w14:textId="374E8552" w:rsidR="000E6921" w:rsidRPr="00493AA1" w:rsidRDefault="000E6921" w:rsidP="00D102CE">
      <w:pPr>
        <w:spacing w:before="120" w:after="240"/>
        <w:rPr>
          <w:color w:val="000000"/>
        </w:rPr>
      </w:pPr>
      <w:r>
        <w:rPr>
          <w:color w:val="000000"/>
        </w:rPr>
        <w:t xml:space="preserve">If a tier two or bespoke condition is </w:t>
      </w:r>
      <w:r w:rsidR="0051479A">
        <w:rPr>
          <w:color w:val="000000"/>
        </w:rPr>
        <w:t>required,</w:t>
      </w:r>
      <w:r>
        <w:rPr>
          <w:color w:val="000000"/>
        </w:rPr>
        <w:t xml:space="preserve"> we will consult with you. </w:t>
      </w:r>
    </w:p>
    <w:p w14:paraId="606AC180" w14:textId="1B06D689" w:rsidR="00D102CE" w:rsidRPr="00F5100C" w:rsidRDefault="00D102CE" w:rsidP="00D102CE">
      <w:pPr>
        <w:spacing w:before="120" w:after="240"/>
        <w:rPr>
          <w:color w:val="000000"/>
        </w:rPr>
      </w:pPr>
      <w:r w:rsidRPr="00F5100C">
        <w:rPr>
          <w:color w:val="000000"/>
        </w:rPr>
        <w:t xml:space="preserve">Information and guidance on how you can consider and comply with the conditions on your felling licence can be found </w:t>
      </w:r>
      <w:r w:rsidR="0059111D" w:rsidRPr="00F5100C">
        <w:rPr>
          <w:color w:val="000000"/>
        </w:rPr>
        <w:t>on our how to apply page</w:t>
      </w:r>
      <w:r w:rsidRPr="00F5100C">
        <w:rPr>
          <w:color w:val="000000"/>
        </w:rPr>
        <w:t>.</w:t>
      </w:r>
    </w:p>
    <w:p w14:paraId="3C29B609" w14:textId="49B61546" w:rsidR="00D102CE" w:rsidRPr="00324A96" w:rsidRDefault="00D102CE" w:rsidP="00D102CE">
      <w:pPr>
        <w:spacing w:before="120" w:after="240"/>
        <w:rPr>
          <w:color w:val="000000"/>
        </w:rPr>
      </w:pPr>
      <w:r w:rsidRPr="00493AA1">
        <w:rPr>
          <w:color w:val="000000"/>
        </w:rPr>
        <w:t>If</w:t>
      </w:r>
      <w:r w:rsidR="00FE6FD7">
        <w:rPr>
          <w:color w:val="000000"/>
        </w:rPr>
        <w:t>, after approval of your felling licence</w:t>
      </w:r>
      <w:r w:rsidR="00162E9C">
        <w:rPr>
          <w:color w:val="000000"/>
        </w:rPr>
        <w:t xml:space="preserve"> </w:t>
      </w:r>
      <w:r w:rsidRPr="00493AA1">
        <w:rPr>
          <w:color w:val="000000"/>
        </w:rPr>
        <w:t>you do not think that you can comply with a condition on your felling licence and there is a</w:t>
      </w:r>
      <w:r w:rsidR="000E6921">
        <w:rPr>
          <w:color w:val="000000"/>
        </w:rPr>
        <w:t xml:space="preserve"> significant</w:t>
      </w:r>
      <w:r w:rsidRPr="00493AA1">
        <w:rPr>
          <w:color w:val="000000"/>
        </w:rPr>
        <w:t xml:space="preserve"> reason for this, you can request that we amend or vary the condition. You can seek an amendment to the </w:t>
      </w:r>
      <w:r>
        <w:rPr>
          <w:color w:val="000000"/>
        </w:rPr>
        <w:t>f</w:t>
      </w:r>
      <w:r w:rsidRPr="00493AA1">
        <w:rPr>
          <w:color w:val="000000"/>
        </w:rPr>
        <w:t xml:space="preserve">elling </w:t>
      </w:r>
      <w:r>
        <w:rPr>
          <w:color w:val="000000"/>
        </w:rPr>
        <w:t>l</w:t>
      </w:r>
      <w:r w:rsidRPr="00493AA1">
        <w:rPr>
          <w:color w:val="000000"/>
        </w:rPr>
        <w:t xml:space="preserve">icence before you commence operations or during the operations. </w:t>
      </w:r>
    </w:p>
    <w:p w14:paraId="27393E87" w14:textId="4267C685" w:rsidR="00D102CE" w:rsidRPr="006D333A" w:rsidRDefault="00D102CE" w:rsidP="00D102CE">
      <w:pPr>
        <w:pStyle w:val="Heading2"/>
      </w:pPr>
      <w:bookmarkStart w:id="6" w:name="_Toc158018288"/>
      <w:r>
        <w:t xml:space="preserve">3 </w:t>
      </w:r>
      <w:r w:rsidRPr="006D333A">
        <w:t>Amend</w:t>
      </w:r>
      <w:bookmarkEnd w:id="6"/>
    </w:p>
    <w:p w14:paraId="5A2090EA" w14:textId="77777777" w:rsidR="00D102CE" w:rsidRPr="0059111D" w:rsidRDefault="00D102CE" w:rsidP="00D102CE">
      <w:pPr>
        <w:spacing w:before="120" w:after="240"/>
        <w:rPr>
          <w:rFonts w:cs="Arial"/>
          <w:color w:val="000000"/>
        </w:rPr>
      </w:pPr>
      <w:r w:rsidRPr="0059111D">
        <w:rPr>
          <w:rFonts w:cs="Arial"/>
          <w:color w:val="000000"/>
        </w:rPr>
        <w:t>The Forestry Act 1967 has been amended to allow for</w:t>
      </w:r>
    </w:p>
    <w:p w14:paraId="2E6452FA" w14:textId="77777777" w:rsidR="00D102CE" w:rsidRPr="00690DAC" w:rsidRDefault="00D102CE" w:rsidP="00F146BF">
      <w:pPr>
        <w:pStyle w:val="ListParagraph"/>
        <w:numPr>
          <w:ilvl w:val="0"/>
          <w:numId w:val="11"/>
        </w:numPr>
        <w:spacing w:before="120" w:after="240"/>
        <w:rPr>
          <w:rFonts w:ascii="Arial" w:hAnsi="Arial" w:cs="Arial"/>
          <w:color w:val="000000"/>
          <w:sz w:val="24"/>
          <w:szCs w:val="24"/>
        </w:rPr>
      </w:pPr>
      <w:r w:rsidRPr="00690DAC">
        <w:rPr>
          <w:rFonts w:ascii="Arial" w:hAnsi="Arial" w:cs="Arial"/>
          <w:color w:val="000000"/>
          <w:sz w:val="24"/>
          <w:szCs w:val="24"/>
        </w:rPr>
        <w:t>the addition of environmental conditions to felling licences to ensure the integrity of protected sites, protected species or other sensitive elements</w:t>
      </w:r>
    </w:p>
    <w:p w14:paraId="59CFFEDC" w14:textId="77777777" w:rsidR="00D102CE" w:rsidRPr="00690DAC" w:rsidRDefault="00D102CE" w:rsidP="00F146BF">
      <w:pPr>
        <w:pStyle w:val="ListParagraph"/>
        <w:numPr>
          <w:ilvl w:val="0"/>
          <w:numId w:val="11"/>
        </w:numPr>
        <w:spacing w:before="120" w:after="240"/>
        <w:rPr>
          <w:rFonts w:ascii="Arial" w:hAnsi="Arial" w:cs="Arial"/>
          <w:color w:val="000000"/>
          <w:sz w:val="24"/>
          <w:szCs w:val="24"/>
        </w:rPr>
      </w:pPr>
      <w:r w:rsidRPr="00690DAC">
        <w:rPr>
          <w:rFonts w:ascii="Arial" w:hAnsi="Arial" w:cs="Arial"/>
          <w:color w:val="000000"/>
          <w:sz w:val="24"/>
          <w:szCs w:val="24"/>
        </w:rPr>
        <w:t>the ability to amend, suspend or revoke a felling licence if something about that licenced activity becomes unacceptable</w:t>
      </w:r>
    </w:p>
    <w:p w14:paraId="1B71270C" w14:textId="47ACF34A" w:rsidR="00D102CE" w:rsidRPr="00E3264C" w:rsidRDefault="00D102CE" w:rsidP="00D102CE">
      <w:pPr>
        <w:spacing w:before="120" w:after="240"/>
        <w:rPr>
          <w:color w:val="000000"/>
        </w:rPr>
      </w:pPr>
      <w:r w:rsidRPr="002A7B08">
        <w:rPr>
          <w:color w:val="000000"/>
        </w:rPr>
        <w:t>This only applies to felling licence applications received on or after 1</w:t>
      </w:r>
      <w:r w:rsidRPr="002A7B08">
        <w:rPr>
          <w:color w:val="000000"/>
          <w:vertAlign w:val="superscript"/>
        </w:rPr>
        <w:t>st</w:t>
      </w:r>
      <w:r w:rsidRPr="002A7B08">
        <w:rPr>
          <w:color w:val="000000"/>
        </w:rPr>
        <w:t xml:space="preserve"> April 2024.</w:t>
      </w:r>
    </w:p>
    <w:p w14:paraId="5EF3CB21" w14:textId="38FFCA0E" w:rsidR="00D102CE" w:rsidRPr="00BF3390" w:rsidRDefault="00D102CE" w:rsidP="00D102CE">
      <w:pPr>
        <w:spacing w:before="120" w:after="240"/>
        <w:rPr>
          <w:color w:val="000000"/>
        </w:rPr>
      </w:pPr>
      <w:r w:rsidRPr="00BF3390">
        <w:rPr>
          <w:color w:val="000000"/>
        </w:rPr>
        <w:t>Felling licences can be amended:</w:t>
      </w:r>
    </w:p>
    <w:p w14:paraId="49C48DAD" w14:textId="376304D3" w:rsidR="00D102CE" w:rsidRPr="00BF3390" w:rsidRDefault="000E6921" w:rsidP="00F146BF">
      <w:pPr>
        <w:numPr>
          <w:ilvl w:val="0"/>
          <w:numId w:val="12"/>
        </w:numPr>
        <w:spacing w:before="120" w:after="240"/>
        <w:rPr>
          <w:color w:val="000000"/>
        </w:rPr>
      </w:pPr>
      <w:r>
        <w:t xml:space="preserve">by </w:t>
      </w:r>
      <w:r w:rsidR="00D102CE" w:rsidRPr="00D6784B">
        <w:t>agreement between NRW and the Licence Holder</w:t>
      </w:r>
      <w:r w:rsidR="00D102CE" w:rsidRPr="00BF3390">
        <w:rPr>
          <w:color w:val="000000"/>
        </w:rPr>
        <w:t xml:space="preserve">,  </w:t>
      </w:r>
    </w:p>
    <w:p w14:paraId="147BF3C7" w14:textId="5BAE6832" w:rsidR="00D102CE" w:rsidRPr="00BF3390" w:rsidRDefault="00D102CE" w:rsidP="00F146BF">
      <w:pPr>
        <w:numPr>
          <w:ilvl w:val="0"/>
          <w:numId w:val="12"/>
        </w:numPr>
        <w:spacing w:before="120" w:after="240"/>
        <w:rPr>
          <w:color w:val="000000"/>
        </w:rPr>
      </w:pPr>
      <w:r w:rsidRPr="00BF3390">
        <w:rPr>
          <w:color w:val="000000"/>
        </w:rPr>
        <w:t xml:space="preserve">if this is not possible NRW can, in </w:t>
      </w:r>
      <w:r w:rsidR="00465E6B">
        <w:rPr>
          <w:color w:val="000000"/>
        </w:rPr>
        <w:t xml:space="preserve">exceptional </w:t>
      </w:r>
      <w:r w:rsidR="0059111D" w:rsidRPr="00BF3390">
        <w:rPr>
          <w:color w:val="000000"/>
        </w:rPr>
        <w:t>circumstances</w:t>
      </w:r>
      <w:r w:rsidRPr="00BF3390">
        <w:rPr>
          <w:color w:val="000000"/>
        </w:rPr>
        <w:t xml:space="preserve"> seek to amend or vary the environmental conditions of the </w:t>
      </w:r>
      <w:r w:rsidRPr="00D6784B">
        <w:t>licence without the consent of the</w:t>
      </w:r>
      <w:r w:rsidRPr="00BF3390">
        <w:rPr>
          <w:color w:val="000000"/>
        </w:rPr>
        <w:t xml:space="preserve"> licence holder</w:t>
      </w:r>
      <w:r w:rsidR="00F17545">
        <w:rPr>
          <w:color w:val="000000"/>
        </w:rPr>
        <w:t>, see the section on Amendment without agreement</w:t>
      </w:r>
      <w:r w:rsidRPr="00BF3390">
        <w:rPr>
          <w:color w:val="000000"/>
        </w:rPr>
        <w:t xml:space="preserve">.  </w:t>
      </w:r>
    </w:p>
    <w:p w14:paraId="7243C92B" w14:textId="7F677457" w:rsidR="00D102CE" w:rsidRPr="00BF3390" w:rsidRDefault="00D102CE" w:rsidP="00D102CE">
      <w:pPr>
        <w:pStyle w:val="Heading3"/>
      </w:pPr>
      <w:bookmarkStart w:id="7" w:name="_Section_1:_"/>
      <w:bookmarkStart w:id="8" w:name="_Toc158018289"/>
      <w:bookmarkEnd w:id="7"/>
      <w:r>
        <w:t>3.1</w:t>
      </w:r>
      <w:r w:rsidRPr="00BF3390">
        <w:t xml:space="preserve"> Amending by agreement</w:t>
      </w:r>
      <w:bookmarkEnd w:id="8"/>
      <w:r w:rsidRPr="00BF3390">
        <w:t xml:space="preserve"> </w:t>
      </w:r>
    </w:p>
    <w:p w14:paraId="2D897973" w14:textId="630381B0" w:rsidR="00D102CE" w:rsidRPr="00BF3390" w:rsidRDefault="00D102CE" w:rsidP="00D102CE">
      <w:pPr>
        <w:spacing w:before="120" w:after="240"/>
        <w:rPr>
          <w:color w:val="000000"/>
        </w:rPr>
      </w:pPr>
      <w:r w:rsidRPr="00BF3390">
        <w:rPr>
          <w:color w:val="000000"/>
        </w:rPr>
        <w:t>A</w:t>
      </w:r>
      <w:r w:rsidR="00B83A8D">
        <w:rPr>
          <w:color w:val="000000"/>
        </w:rPr>
        <w:t>n a</w:t>
      </w:r>
      <w:r w:rsidRPr="00BF3390">
        <w:rPr>
          <w:color w:val="000000"/>
        </w:rPr>
        <w:t>mend</w:t>
      </w:r>
      <w:r w:rsidR="00B83A8D">
        <w:rPr>
          <w:color w:val="000000"/>
        </w:rPr>
        <w:t>ment to</w:t>
      </w:r>
      <w:r w:rsidRPr="00BF3390">
        <w:rPr>
          <w:color w:val="000000"/>
        </w:rPr>
        <w:t xml:space="preserve"> a felling licence by agreement can be made in the following circumstances:</w:t>
      </w:r>
    </w:p>
    <w:p w14:paraId="0E04E9F3" w14:textId="542F8D15" w:rsidR="00D102CE" w:rsidRPr="00BF3390" w:rsidRDefault="00D102CE" w:rsidP="00F146BF">
      <w:pPr>
        <w:numPr>
          <w:ilvl w:val="0"/>
          <w:numId w:val="13"/>
        </w:numPr>
        <w:spacing w:before="120" w:after="240"/>
        <w:rPr>
          <w:color w:val="000000"/>
        </w:rPr>
      </w:pPr>
      <w:r w:rsidRPr="00BF3390">
        <w:rPr>
          <w:color w:val="000000"/>
        </w:rPr>
        <w:lastRenderedPageBreak/>
        <w:t>administrati</w:t>
      </w:r>
      <w:r w:rsidR="002D4CBD">
        <w:rPr>
          <w:color w:val="000000"/>
        </w:rPr>
        <w:t>ve</w:t>
      </w:r>
      <w:r w:rsidRPr="00BF3390">
        <w:rPr>
          <w:color w:val="000000"/>
        </w:rPr>
        <w:t xml:space="preserve"> amendment (Schedule A) and/or</w:t>
      </w:r>
    </w:p>
    <w:p w14:paraId="6D8FD974" w14:textId="77777777" w:rsidR="00D102CE" w:rsidRPr="00BF3390" w:rsidRDefault="00D102CE" w:rsidP="00F146BF">
      <w:pPr>
        <w:numPr>
          <w:ilvl w:val="0"/>
          <w:numId w:val="13"/>
        </w:numPr>
        <w:spacing w:before="120" w:after="240"/>
        <w:rPr>
          <w:color w:val="000000"/>
        </w:rPr>
      </w:pPr>
      <w:r w:rsidRPr="00BF3390">
        <w:rPr>
          <w:color w:val="000000"/>
        </w:rPr>
        <w:t>technical amendment (Schedule B)</w:t>
      </w:r>
    </w:p>
    <w:p w14:paraId="42963099" w14:textId="77777777" w:rsidR="00D102CE" w:rsidRPr="00BF3390" w:rsidRDefault="00D102CE" w:rsidP="00D102CE">
      <w:pPr>
        <w:spacing w:before="120" w:after="240"/>
        <w:rPr>
          <w:color w:val="000000"/>
        </w:rPr>
      </w:pPr>
      <w:r w:rsidRPr="00BF3390">
        <w:rPr>
          <w:color w:val="000000"/>
        </w:rPr>
        <w:t xml:space="preserve">If you would like to make any amendments to your approved felling licence, you will need to apply for an amendment. </w:t>
      </w:r>
    </w:p>
    <w:p w14:paraId="16D3485C" w14:textId="5897B79C" w:rsidR="00D102CE" w:rsidRPr="00BF3390" w:rsidRDefault="00D102CE" w:rsidP="00D102CE">
      <w:pPr>
        <w:keepNext/>
        <w:keepLines/>
        <w:spacing w:before="360" w:after="320"/>
        <w:outlineLvl w:val="3"/>
        <w:rPr>
          <w:iCs/>
        </w:rPr>
      </w:pPr>
      <w:r w:rsidRPr="00BF3390">
        <w:rPr>
          <w:iCs/>
        </w:rPr>
        <w:t xml:space="preserve">If you wish to discuss amending the felling licence conditions prior to submitting your amendment application, please </w:t>
      </w:r>
      <w:hyperlink r:id="rId16" w:history="1">
        <w:r w:rsidR="008032B9" w:rsidRPr="008032B9">
          <w:rPr>
            <w:rStyle w:val="Hyperlink"/>
            <w:iCs/>
          </w:rPr>
          <w:t>email</w:t>
        </w:r>
      </w:hyperlink>
      <w:r w:rsidR="00D03887">
        <w:rPr>
          <w:rStyle w:val="Hyperlink"/>
          <w:iCs/>
        </w:rPr>
        <w:t xml:space="preserve"> on </w:t>
      </w:r>
      <w:r w:rsidR="00D03887" w:rsidRPr="00D03887">
        <w:rPr>
          <w:rStyle w:val="Hyperlink"/>
          <w:iCs/>
        </w:rPr>
        <w:t>fellinglicence@cyfoethnaturiolcymru.gov.uk</w:t>
      </w:r>
      <w:r w:rsidR="00D03887">
        <w:rPr>
          <w:iCs/>
        </w:rPr>
        <w:t>.</w:t>
      </w:r>
    </w:p>
    <w:p w14:paraId="428B9EAE" w14:textId="2EC8DD03" w:rsidR="00D102CE" w:rsidRPr="00BF3390" w:rsidRDefault="008032B9" w:rsidP="00D102CE">
      <w:pPr>
        <w:pStyle w:val="Heading4"/>
      </w:pPr>
      <w:r>
        <w:t>3.1.1 Apply</w:t>
      </w:r>
      <w:r w:rsidR="00D102CE" w:rsidRPr="00BF3390">
        <w:t xml:space="preserve"> for an administrative amendment to your licence (Schedule A – administrative change) </w:t>
      </w:r>
    </w:p>
    <w:p w14:paraId="015347F7" w14:textId="77777777" w:rsidR="00D102CE" w:rsidRPr="00BF3390" w:rsidRDefault="00D102CE" w:rsidP="00D102CE">
      <w:pPr>
        <w:spacing w:before="120" w:after="240"/>
        <w:rPr>
          <w:color w:val="000000"/>
        </w:rPr>
      </w:pPr>
      <w:r w:rsidRPr="00BF3390">
        <w:rPr>
          <w:color w:val="000000"/>
        </w:rPr>
        <w:t>You will need to apply for an administrative amendment to your felling licence in the following circumstances:</w:t>
      </w:r>
    </w:p>
    <w:p w14:paraId="72FC7E88" w14:textId="77777777" w:rsidR="00D102CE" w:rsidRPr="00BF3390" w:rsidRDefault="00D102CE" w:rsidP="00D102CE">
      <w:pPr>
        <w:spacing w:before="120" w:after="240"/>
        <w:rPr>
          <w:color w:val="000000"/>
        </w:rPr>
      </w:pPr>
      <w:r w:rsidRPr="00BF3390">
        <w:rPr>
          <w:color w:val="000000"/>
        </w:rPr>
        <w:t xml:space="preserve">a) where the licence holder is a registered company: </w:t>
      </w:r>
    </w:p>
    <w:p w14:paraId="5B8F2343" w14:textId="77777777" w:rsidR="00D102CE" w:rsidRPr="00690DAC" w:rsidRDefault="00D102CE" w:rsidP="00F146BF">
      <w:pPr>
        <w:pStyle w:val="ListParagraph"/>
        <w:numPr>
          <w:ilvl w:val="0"/>
          <w:numId w:val="14"/>
        </w:numPr>
        <w:spacing w:before="120" w:after="240"/>
        <w:rPr>
          <w:rFonts w:ascii="Arial" w:hAnsi="Arial" w:cs="Arial"/>
          <w:color w:val="000000"/>
          <w:sz w:val="24"/>
          <w:szCs w:val="24"/>
        </w:rPr>
      </w:pPr>
      <w:r w:rsidRPr="00690DAC">
        <w:rPr>
          <w:rFonts w:ascii="Arial" w:hAnsi="Arial" w:cs="Arial"/>
          <w:color w:val="000000"/>
          <w:sz w:val="24"/>
          <w:szCs w:val="24"/>
        </w:rPr>
        <w:t xml:space="preserve">any change in the licence holders trading name, registered </w:t>
      </w:r>
      <w:proofErr w:type="gramStart"/>
      <w:r w:rsidRPr="00690DAC">
        <w:rPr>
          <w:rFonts w:ascii="Arial" w:hAnsi="Arial" w:cs="Arial"/>
          <w:color w:val="000000"/>
          <w:sz w:val="24"/>
          <w:szCs w:val="24"/>
        </w:rPr>
        <w:t>name</w:t>
      </w:r>
      <w:proofErr w:type="gramEnd"/>
      <w:r w:rsidRPr="00690DAC">
        <w:rPr>
          <w:rFonts w:ascii="Arial" w:hAnsi="Arial" w:cs="Arial"/>
          <w:color w:val="000000"/>
          <w:sz w:val="24"/>
          <w:szCs w:val="24"/>
        </w:rPr>
        <w:t xml:space="preserve"> or registered office address: and </w:t>
      </w:r>
    </w:p>
    <w:p w14:paraId="1D48B076" w14:textId="77777777" w:rsidR="00D102CE" w:rsidRPr="00690DAC" w:rsidRDefault="00D102CE" w:rsidP="00F146BF">
      <w:pPr>
        <w:pStyle w:val="ListParagraph"/>
        <w:numPr>
          <w:ilvl w:val="0"/>
          <w:numId w:val="14"/>
        </w:numPr>
        <w:spacing w:before="120" w:after="240"/>
        <w:rPr>
          <w:rFonts w:ascii="Arial" w:hAnsi="Arial" w:cs="Arial"/>
          <w:color w:val="000000"/>
          <w:sz w:val="24"/>
          <w:szCs w:val="24"/>
        </w:rPr>
      </w:pPr>
      <w:r w:rsidRPr="00690DAC">
        <w:rPr>
          <w:rFonts w:ascii="Arial" w:hAnsi="Arial" w:cs="Arial"/>
          <w:color w:val="000000"/>
          <w:sz w:val="24"/>
          <w:szCs w:val="24"/>
        </w:rPr>
        <w:t xml:space="preserve">any steps taken with a view to the licence holders going into administration, </w:t>
      </w:r>
      <w:proofErr w:type="gramStart"/>
      <w:r w:rsidRPr="00690DAC">
        <w:rPr>
          <w:rFonts w:ascii="Arial" w:hAnsi="Arial" w:cs="Arial"/>
          <w:color w:val="000000"/>
          <w:sz w:val="24"/>
          <w:szCs w:val="24"/>
        </w:rPr>
        <w:t>entering into</w:t>
      </w:r>
      <w:proofErr w:type="gramEnd"/>
      <w:r w:rsidRPr="00690DAC">
        <w:rPr>
          <w:rFonts w:ascii="Arial" w:hAnsi="Arial" w:cs="Arial"/>
          <w:color w:val="000000"/>
          <w:sz w:val="24"/>
          <w:szCs w:val="24"/>
        </w:rPr>
        <w:t xml:space="preserve"> a company voluntary arrangement or being wound up</w:t>
      </w:r>
    </w:p>
    <w:p w14:paraId="08A660A8" w14:textId="77777777" w:rsidR="00D102CE" w:rsidRPr="00D6784B" w:rsidRDefault="00D102CE" w:rsidP="00D102CE">
      <w:pPr>
        <w:spacing w:before="120" w:after="240"/>
        <w:rPr>
          <w:color w:val="000000"/>
        </w:rPr>
      </w:pPr>
      <w:r w:rsidRPr="00D6784B">
        <w:rPr>
          <w:color w:val="000000"/>
        </w:rPr>
        <w:t xml:space="preserve"> b) where the licence holder is a corporate body other than a registered company: </w:t>
      </w:r>
    </w:p>
    <w:p w14:paraId="71D6D2F0" w14:textId="77777777" w:rsidR="00D102CE" w:rsidRPr="00690DAC" w:rsidRDefault="00D102CE" w:rsidP="00F146BF">
      <w:pPr>
        <w:pStyle w:val="ListParagraph"/>
        <w:numPr>
          <w:ilvl w:val="0"/>
          <w:numId w:val="15"/>
        </w:numPr>
        <w:spacing w:before="120" w:after="240"/>
        <w:rPr>
          <w:rFonts w:ascii="Arial" w:hAnsi="Arial" w:cs="Arial"/>
          <w:color w:val="000000"/>
          <w:sz w:val="24"/>
          <w:szCs w:val="24"/>
        </w:rPr>
      </w:pPr>
      <w:r w:rsidRPr="00690DAC">
        <w:rPr>
          <w:rFonts w:ascii="Arial" w:hAnsi="Arial" w:cs="Arial"/>
          <w:color w:val="000000"/>
          <w:sz w:val="24"/>
          <w:szCs w:val="24"/>
        </w:rPr>
        <w:t xml:space="preserve">any change in the licence holders name or address: and </w:t>
      </w:r>
    </w:p>
    <w:p w14:paraId="59672D15" w14:textId="77777777" w:rsidR="00D102CE" w:rsidRPr="00690DAC" w:rsidRDefault="00D102CE" w:rsidP="00F146BF">
      <w:pPr>
        <w:pStyle w:val="ListParagraph"/>
        <w:numPr>
          <w:ilvl w:val="0"/>
          <w:numId w:val="15"/>
        </w:numPr>
        <w:spacing w:before="120" w:after="240"/>
        <w:rPr>
          <w:rFonts w:ascii="Arial" w:hAnsi="Arial" w:cs="Arial"/>
          <w:color w:val="000000"/>
          <w:sz w:val="24"/>
          <w:szCs w:val="24"/>
        </w:rPr>
      </w:pPr>
      <w:r w:rsidRPr="00690DAC">
        <w:rPr>
          <w:rFonts w:ascii="Arial" w:hAnsi="Arial" w:cs="Arial"/>
          <w:color w:val="000000"/>
          <w:sz w:val="24"/>
          <w:szCs w:val="24"/>
        </w:rPr>
        <w:t xml:space="preserve">any steps taken with a view to the dissolution of the licence holders </w:t>
      </w:r>
    </w:p>
    <w:p w14:paraId="66396E0C" w14:textId="77777777" w:rsidR="00D102CE" w:rsidRPr="0059111D" w:rsidRDefault="00D102CE" w:rsidP="00D102CE">
      <w:pPr>
        <w:spacing w:before="120" w:after="240"/>
        <w:rPr>
          <w:rFonts w:cs="Arial"/>
          <w:color w:val="000000"/>
        </w:rPr>
      </w:pPr>
      <w:r w:rsidRPr="00D6784B">
        <w:rPr>
          <w:color w:val="000000"/>
        </w:rPr>
        <w:t xml:space="preserve">c) in </w:t>
      </w:r>
      <w:r w:rsidRPr="0059111D">
        <w:rPr>
          <w:rFonts w:cs="Arial"/>
          <w:color w:val="000000"/>
        </w:rPr>
        <w:t xml:space="preserve">any other case: </w:t>
      </w:r>
    </w:p>
    <w:p w14:paraId="443FA005" w14:textId="77777777" w:rsidR="00D102CE" w:rsidRPr="00690DAC" w:rsidRDefault="00D102CE" w:rsidP="00F146BF">
      <w:pPr>
        <w:pStyle w:val="ListParagraph"/>
        <w:numPr>
          <w:ilvl w:val="0"/>
          <w:numId w:val="16"/>
        </w:numPr>
        <w:spacing w:before="120" w:after="240"/>
        <w:rPr>
          <w:rFonts w:ascii="Arial" w:hAnsi="Arial" w:cs="Arial"/>
          <w:color w:val="000000"/>
          <w:sz w:val="24"/>
          <w:szCs w:val="24"/>
        </w:rPr>
      </w:pPr>
      <w:r w:rsidRPr="00690DAC">
        <w:rPr>
          <w:rFonts w:ascii="Arial" w:hAnsi="Arial" w:cs="Arial"/>
          <w:color w:val="000000"/>
          <w:sz w:val="24"/>
          <w:szCs w:val="24"/>
        </w:rPr>
        <w:t>the death of any of the named licence holder (where the licence holders consist of more than one named individual</w:t>
      </w:r>
      <w:proofErr w:type="gramStart"/>
      <w:r w:rsidRPr="00690DAC">
        <w:rPr>
          <w:rFonts w:ascii="Arial" w:hAnsi="Arial" w:cs="Arial"/>
          <w:color w:val="000000"/>
          <w:sz w:val="24"/>
          <w:szCs w:val="24"/>
        </w:rPr>
        <w:t>);</w:t>
      </w:r>
      <w:proofErr w:type="gramEnd"/>
      <w:r w:rsidRPr="00690DAC">
        <w:rPr>
          <w:rFonts w:ascii="Arial" w:hAnsi="Arial" w:cs="Arial"/>
          <w:color w:val="000000"/>
          <w:sz w:val="24"/>
          <w:szCs w:val="24"/>
        </w:rPr>
        <w:t xml:space="preserve"> </w:t>
      </w:r>
    </w:p>
    <w:p w14:paraId="57EABB9A" w14:textId="77777777" w:rsidR="00D102CE" w:rsidRPr="00690DAC" w:rsidRDefault="00D102CE" w:rsidP="00F146BF">
      <w:pPr>
        <w:pStyle w:val="ListParagraph"/>
        <w:numPr>
          <w:ilvl w:val="0"/>
          <w:numId w:val="16"/>
        </w:numPr>
        <w:spacing w:before="120" w:after="240"/>
        <w:rPr>
          <w:rFonts w:ascii="Arial" w:hAnsi="Arial" w:cs="Arial"/>
          <w:color w:val="000000"/>
          <w:sz w:val="24"/>
          <w:szCs w:val="24"/>
        </w:rPr>
      </w:pPr>
      <w:r w:rsidRPr="00690DAC">
        <w:rPr>
          <w:rFonts w:ascii="Arial" w:hAnsi="Arial" w:cs="Arial"/>
          <w:color w:val="000000"/>
          <w:sz w:val="24"/>
          <w:szCs w:val="24"/>
        </w:rPr>
        <w:t xml:space="preserve">any change in the licence holders name (s) or address(es); and </w:t>
      </w:r>
    </w:p>
    <w:p w14:paraId="632BF057" w14:textId="77777777" w:rsidR="00D102CE" w:rsidRPr="00690DAC" w:rsidRDefault="00D102CE" w:rsidP="00F146BF">
      <w:pPr>
        <w:pStyle w:val="ListParagraph"/>
        <w:numPr>
          <w:ilvl w:val="0"/>
          <w:numId w:val="16"/>
        </w:numPr>
        <w:spacing w:before="120" w:after="240"/>
        <w:rPr>
          <w:rFonts w:ascii="Arial" w:hAnsi="Arial" w:cs="Arial"/>
          <w:color w:val="000000"/>
          <w:sz w:val="24"/>
          <w:szCs w:val="24"/>
        </w:rPr>
      </w:pPr>
      <w:r w:rsidRPr="00690DAC">
        <w:rPr>
          <w:rFonts w:ascii="Arial" w:hAnsi="Arial" w:cs="Arial"/>
          <w:color w:val="000000"/>
          <w:sz w:val="24"/>
          <w:szCs w:val="24"/>
        </w:rPr>
        <w:t xml:space="preserve">any steps taken with a view to the licence holders, or any of them, going into bankruptcy, entering into a composition or arrangement with creditors, </w:t>
      </w:r>
      <w:proofErr w:type="gramStart"/>
      <w:r w:rsidRPr="00690DAC">
        <w:rPr>
          <w:rFonts w:ascii="Arial" w:hAnsi="Arial" w:cs="Arial"/>
          <w:color w:val="000000"/>
          <w:sz w:val="24"/>
          <w:szCs w:val="24"/>
        </w:rPr>
        <w:t>or ,</w:t>
      </w:r>
      <w:proofErr w:type="gramEnd"/>
      <w:r w:rsidRPr="00690DAC">
        <w:rPr>
          <w:rFonts w:ascii="Arial" w:hAnsi="Arial" w:cs="Arial"/>
          <w:color w:val="000000"/>
          <w:sz w:val="24"/>
          <w:szCs w:val="24"/>
        </w:rPr>
        <w:t xml:space="preserve"> in the case them being in a partnership, dissolving the partnership.</w:t>
      </w:r>
    </w:p>
    <w:p w14:paraId="27B01AF0" w14:textId="4CF09BDD" w:rsidR="00D102CE" w:rsidRPr="00D6784B" w:rsidRDefault="00D102CE" w:rsidP="00D102CE">
      <w:pPr>
        <w:spacing w:before="120" w:after="240"/>
        <w:rPr>
          <w:color w:val="000000"/>
        </w:rPr>
      </w:pPr>
      <w:r w:rsidRPr="00D6784B">
        <w:rPr>
          <w:color w:val="000000"/>
        </w:rPr>
        <w:t xml:space="preserve">You will need to complete </w:t>
      </w:r>
      <w:r w:rsidR="0059111D">
        <w:rPr>
          <w:color w:val="000000"/>
        </w:rPr>
        <w:t>an amend</w:t>
      </w:r>
      <w:r w:rsidR="00CA60A5">
        <w:rPr>
          <w:color w:val="000000"/>
        </w:rPr>
        <w:t>ment</w:t>
      </w:r>
      <w:r w:rsidR="0059111D">
        <w:rPr>
          <w:color w:val="000000"/>
        </w:rPr>
        <w:t xml:space="preserve"> form. </w:t>
      </w:r>
    </w:p>
    <w:p w14:paraId="2A064128" w14:textId="77777777" w:rsidR="00D102CE" w:rsidRPr="00D6784B" w:rsidRDefault="00D102CE" w:rsidP="00D102CE">
      <w:pPr>
        <w:spacing w:before="120" w:after="240"/>
      </w:pPr>
      <w:r w:rsidRPr="001E1BAD">
        <w:rPr>
          <w:color w:val="000000"/>
        </w:rPr>
        <w:t xml:space="preserve">You </w:t>
      </w:r>
      <w:r w:rsidRPr="00D6784B">
        <w:t>may need to supply the following documents:</w:t>
      </w:r>
    </w:p>
    <w:p w14:paraId="4CFE5873" w14:textId="77777777" w:rsidR="00D102CE" w:rsidRPr="0059111D" w:rsidRDefault="00D102CE" w:rsidP="00F146BF">
      <w:pPr>
        <w:numPr>
          <w:ilvl w:val="0"/>
          <w:numId w:val="17"/>
        </w:numPr>
        <w:shd w:val="clear" w:color="auto" w:fill="FFFFFF"/>
        <w:spacing w:before="120" w:after="240" w:line="360" w:lineRule="atLeast"/>
        <w:rPr>
          <w:rFonts w:cs="Arial"/>
        </w:rPr>
      </w:pPr>
      <w:r w:rsidRPr="0059111D">
        <w:rPr>
          <w:rFonts w:eastAsia="Times New Roman" w:cs="Arial"/>
        </w:rPr>
        <w:t>Evidence of a change of ownership</w:t>
      </w:r>
    </w:p>
    <w:p w14:paraId="5494011A" w14:textId="7EB3094C" w:rsidR="00D102CE" w:rsidRPr="00BF3390" w:rsidRDefault="00D102CE" w:rsidP="00D102CE">
      <w:pPr>
        <w:spacing w:before="120" w:after="240"/>
        <w:rPr>
          <w:color w:val="000000"/>
        </w:rPr>
      </w:pPr>
      <w:r w:rsidRPr="00BF3390">
        <w:rPr>
          <w:color w:val="000000"/>
        </w:rPr>
        <w:t xml:space="preserve">You will need to apply to </w:t>
      </w:r>
      <w:r w:rsidR="00CA60A5">
        <w:rPr>
          <w:color w:val="000000"/>
        </w:rPr>
        <w:t xml:space="preserve">NRW </w:t>
      </w:r>
      <w:r w:rsidRPr="00BF3390">
        <w:rPr>
          <w:color w:val="000000"/>
        </w:rPr>
        <w:t xml:space="preserve">within the following timelines: </w:t>
      </w:r>
    </w:p>
    <w:p w14:paraId="4CFB2DAB" w14:textId="77777777" w:rsidR="00D102CE" w:rsidRPr="00BF3390" w:rsidRDefault="00D102CE" w:rsidP="00F146BF">
      <w:pPr>
        <w:numPr>
          <w:ilvl w:val="0"/>
          <w:numId w:val="6"/>
        </w:numPr>
        <w:spacing w:before="120" w:after="240"/>
        <w:rPr>
          <w:color w:val="000000"/>
        </w:rPr>
      </w:pPr>
      <w:r w:rsidRPr="00BF3390">
        <w:rPr>
          <w:color w:val="000000"/>
        </w:rPr>
        <w:t xml:space="preserve">for operational sites within 14 days of the change </w:t>
      </w:r>
    </w:p>
    <w:p w14:paraId="5B13D030" w14:textId="77777777" w:rsidR="00D102CE" w:rsidRPr="00BF3390" w:rsidRDefault="00D102CE" w:rsidP="00F146BF">
      <w:pPr>
        <w:numPr>
          <w:ilvl w:val="0"/>
          <w:numId w:val="6"/>
        </w:numPr>
        <w:spacing w:before="120" w:after="240"/>
        <w:rPr>
          <w:color w:val="000000"/>
        </w:rPr>
      </w:pPr>
      <w:r w:rsidRPr="00BF3390">
        <w:rPr>
          <w:color w:val="000000"/>
        </w:rPr>
        <w:lastRenderedPageBreak/>
        <w:t>for non-operational sites 28 days before commencement of works</w:t>
      </w:r>
    </w:p>
    <w:p w14:paraId="22269DD4" w14:textId="25DF26A1" w:rsidR="00D102CE" w:rsidRDefault="00D102CE" w:rsidP="00D102CE">
      <w:pPr>
        <w:spacing w:before="120" w:after="240"/>
        <w:rPr>
          <w:color w:val="000000"/>
        </w:rPr>
      </w:pPr>
      <w:r w:rsidRPr="00BF3390">
        <w:rPr>
          <w:color w:val="000000"/>
        </w:rPr>
        <w:t xml:space="preserve">We will aim to acknowledge receipt within 3 days and complete the amendment, subject to all information being available, within 10 days for Schedule A changes. </w:t>
      </w:r>
    </w:p>
    <w:p w14:paraId="3E818011" w14:textId="6DDAA5C6" w:rsidR="00D102CE" w:rsidRPr="00BF3390" w:rsidRDefault="00D102CE" w:rsidP="00D102CE">
      <w:pPr>
        <w:spacing w:before="120" w:after="240"/>
        <w:rPr>
          <w:color w:val="000000"/>
        </w:rPr>
      </w:pPr>
      <w:r w:rsidRPr="00BF3390">
        <w:rPr>
          <w:color w:val="000000"/>
        </w:rPr>
        <w:t xml:space="preserve">When a felling licence has been </w:t>
      </w:r>
      <w:r w:rsidR="00465E6B" w:rsidRPr="00BF3390">
        <w:rPr>
          <w:color w:val="000000"/>
        </w:rPr>
        <w:t>amended,</w:t>
      </w:r>
      <w:r w:rsidRPr="00BF3390">
        <w:rPr>
          <w:color w:val="000000"/>
        </w:rPr>
        <w:t xml:space="preserve"> we will issue an amendment notice.</w:t>
      </w:r>
    </w:p>
    <w:p w14:paraId="091AF2E8" w14:textId="77777777" w:rsidR="00D102CE" w:rsidRPr="00BF3390" w:rsidRDefault="00D102CE" w:rsidP="00D102CE">
      <w:pPr>
        <w:pStyle w:val="Heading4"/>
      </w:pPr>
      <w:r>
        <w:t xml:space="preserve">3.1.2 </w:t>
      </w:r>
      <w:r w:rsidRPr="00BF3390">
        <w:t xml:space="preserve">Apply to amend a felling licence (Schedule B - technical change) </w:t>
      </w:r>
    </w:p>
    <w:p w14:paraId="200F3F36" w14:textId="6547CE94" w:rsidR="00D102CE" w:rsidRDefault="00D102CE" w:rsidP="00D102CE">
      <w:pPr>
        <w:spacing w:before="120" w:after="240"/>
        <w:rPr>
          <w:color w:val="000000"/>
        </w:rPr>
      </w:pPr>
      <w:r w:rsidRPr="00BF3390">
        <w:rPr>
          <w:color w:val="000000"/>
        </w:rPr>
        <w:t xml:space="preserve">In exceptional circumstances we may consider requests to amend an approved felling licence, </w:t>
      </w:r>
      <w:r w:rsidR="00465E6B">
        <w:rPr>
          <w:color w:val="000000"/>
        </w:rPr>
        <w:t>t</w:t>
      </w:r>
      <w:r w:rsidRPr="00BF3390">
        <w:rPr>
          <w:color w:val="000000"/>
        </w:rPr>
        <w:t xml:space="preserve">his may be: </w:t>
      </w:r>
    </w:p>
    <w:p w14:paraId="703B13B9" w14:textId="03D1A202" w:rsidR="00F911C3" w:rsidRPr="00F911C3" w:rsidRDefault="00D102CE" w:rsidP="00362FCB">
      <w:pPr>
        <w:pStyle w:val="BodyText"/>
        <w:numPr>
          <w:ilvl w:val="0"/>
          <w:numId w:val="39"/>
        </w:numPr>
        <w:ind w:left="357" w:hanging="357"/>
        <w:rPr>
          <w:rFonts w:eastAsiaTheme="minorHAnsi" w:cs="Arial"/>
          <w:color w:val="auto"/>
          <w:sz w:val="22"/>
          <w:szCs w:val="22"/>
        </w:rPr>
      </w:pPr>
      <w:r w:rsidRPr="00F911C3">
        <w:rPr>
          <w:rFonts w:cs="Arial"/>
          <w:color w:val="auto"/>
        </w:rPr>
        <w:t xml:space="preserve">to remove, add or amend an environmental condition. As the holder of the Felling Licence you may request to have an environmental condition added or varied </w:t>
      </w:r>
      <w:r w:rsidR="00F911C3" w:rsidRPr="003C4A58">
        <w:rPr>
          <w:rFonts w:cs="Arial"/>
          <w:color w:val="auto"/>
        </w:rPr>
        <w:t>on</w:t>
      </w:r>
      <w:r w:rsidRPr="00F911C3">
        <w:rPr>
          <w:rFonts w:cs="Arial"/>
          <w:color w:val="auto"/>
        </w:rPr>
        <w:t xml:space="preserve"> the Licence.</w:t>
      </w:r>
      <w:r w:rsidR="00F911C3" w:rsidRPr="00F911C3">
        <w:rPr>
          <w:rFonts w:cs="Arial"/>
          <w:color w:val="auto"/>
        </w:rPr>
        <w:t xml:space="preserve"> E.g. this may be to add an environmental condition for a protected species which is now on the site or to request permission to work in the spring / summer months on an ancient woodland site if weather conditions prevent the initial planned winter operations.</w:t>
      </w:r>
      <w:r w:rsidRPr="00F911C3">
        <w:rPr>
          <w:rFonts w:cs="Arial"/>
          <w:color w:val="auto"/>
        </w:rPr>
        <w:t xml:space="preserve"> If the circumstances on your site have not changed, we may not allow the amendment. </w:t>
      </w:r>
    </w:p>
    <w:p w14:paraId="7866676D" w14:textId="77777777" w:rsidR="00D102CE" w:rsidRDefault="00D102CE" w:rsidP="00F146BF">
      <w:pPr>
        <w:pStyle w:val="BodyText"/>
        <w:numPr>
          <w:ilvl w:val="0"/>
          <w:numId w:val="18"/>
        </w:numPr>
        <w:rPr>
          <w:rFonts w:cs="Arial"/>
        </w:rPr>
      </w:pPr>
      <w:r>
        <w:rPr>
          <w:rFonts w:cs="Arial"/>
        </w:rPr>
        <w:t xml:space="preserve">where a Tree Preservation Order has been placed on a tree within the felling site </w:t>
      </w:r>
    </w:p>
    <w:p w14:paraId="0B9ACA9E" w14:textId="71012903" w:rsidR="00D102CE" w:rsidRPr="003E63FE" w:rsidRDefault="00D102CE" w:rsidP="00F146BF">
      <w:pPr>
        <w:pStyle w:val="BodyText"/>
        <w:numPr>
          <w:ilvl w:val="0"/>
          <w:numId w:val="19"/>
        </w:numPr>
        <w:rPr>
          <w:rFonts w:cs="Arial"/>
          <w:color w:val="auto"/>
        </w:rPr>
      </w:pPr>
      <w:r w:rsidRPr="003E63FE">
        <w:rPr>
          <w:rFonts w:cs="Arial"/>
          <w:color w:val="auto"/>
        </w:rPr>
        <w:t xml:space="preserve">minimal changes to felling area </w:t>
      </w:r>
      <w:r w:rsidR="00CA60A5" w:rsidRPr="003E63FE">
        <w:rPr>
          <w:rFonts w:cs="Arial"/>
          <w:color w:val="auto"/>
        </w:rPr>
        <w:t>e.g.</w:t>
      </w:r>
      <w:r w:rsidRPr="003E63FE">
        <w:rPr>
          <w:rFonts w:cs="Arial"/>
          <w:color w:val="auto"/>
        </w:rPr>
        <w:t xml:space="preserve"> to include a minimal amount of </w:t>
      </w:r>
      <w:r w:rsidR="006A54B1">
        <w:rPr>
          <w:rFonts w:cs="Arial"/>
          <w:color w:val="auto"/>
        </w:rPr>
        <w:t xml:space="preserve">potential </w:t>
      </w:r>
      <w:r w:rsidRPr="003E63FE">
        <w:rPr>
          <w:rFonts w:cs="Arial"/>
          <w:color w:val="auto"/>
        </w:rPr>
        <w:t>windblow for health and safety</w:t>
      </w:r>
      <w:r>
        <w:rPr>
          <w:rFonts w:cs="Arial"/>
          <w:strike/>
          <w:color w:val="auto"/>
        </w:rPr>
        <w:t xml:space="preserve"> </w:t>
      </w:r>
      <w:r w:rsidR="00465E6B" w:rsidRPr="003E63FE">
        <w:rPr>
          <w:rFonts w:cs="Arial"/>
          <w:color w:val="auto"/>
        </w:rPr>
        <w:t>reasons or</w:t>
      </w:r>
      <w:r w:rsidRPr="003E63FE">
        <w:rPr>
          <w:rFonts w:cs="Arial"/>
          <w:color w:val="auto"/>
        </w:rPr>
        <w:t xml:space="preserve"> manage some fire damage or fell an additional area</w:t>
      </w:r>
      <w:r w:rsidR="00AB140E">
        <w:rPr>
          <w:rFonts w:cs="Arial"/>
          <w:color w:val="auto"/>
        </w:rPr>
        <w:t xml:space="preserve"> to</w:t>
      </w:r>
      <w:r w:rsidRPr="003E63FE">
        <w:rPr>
          <w:rFonts w:cs="Arial"/>
          <w:color w:val="auto"/>
        </w:rPr>
        <w:t xml:space="preserve"> facilitate a better access route into the crop</w:t>
      </w:r>
      <w:r w:rsidR="0019096D">
        <w:rPr>
          <w:rFonts w:cs="Arial"/>
          <w:color w:val="auto"/>
        </w:rPr>
        <w:t>,</w:t>
      </w:r>
      <w:r w:rsidRPr="003E63FE">
        <w:rPr>
          <w:rFonts w:cs="Arial"/>
          <w:color w:val="auto"/>
        </w:rPr>
        <w:t xml:space="preserve"> or to gain more brash to facilitate better environmental management of the site.</w:t>
      </w:r>
      <w:r w:rsidR="0019096D">
        <w:rPr>
          <w:rFonts w:cs="Arial"/>
          <w:color w:val="auto"/>
        </w:rPr>
        <w:t xml:space="preserve"> </w:t>
      </w:r>
    </w:p>
    <w:p w14:paraId="4C5BD95A" w14:textId="196969C1" w:rsidR="00D102CE" w:rsidRPr="009F00EA" w:rsidRDefault="00D102CE" w:rsidP="00F146BF">
      <w:pPr>
        <w:pStyle w:val="BodyText"/>
        <w:numPr>
          <w:ilvl w:val="0"/>
          <w:numId w:val="19"/>
        </w:numPr>
        <w:rPr>
          <w:rFonts w:cs="Arial"/>
          <w:color w:val="auto"/>
        </w:rPr>
      </w:pPr>
      <w:r w:rsidRPr="009F00EA">
        <w:rPr>
          <w:rFonts w:cs="Arial"/>
          <w:color w:val="auto"/>
        </w:rPr>
        <w:t>minimal changes to tree numbers/volume e.g. tree health</w:t>
      </w:r>
      <w:r w:rsidR="0019096D" w:rsidRPr="009F00EA">
        <w:rPr>
          <w:rFonts w:cs="Arial"/>
          <w:color w:val="auto"/>
        </w:rPr>
        <w:t>. In some instances, a new sensitivity may necessitate the retention of habitat or buffer, requiring changes to the felling licence.</w:t>
      </w:r>
    </w:p>
    <w:p w14:paraId="7AAE363F" w14:textId="234668A1" w:rsidR="00D102CE" w:rsidRPr="003E63FE" w:rsidRDefault="00D102CE" w:rsidP="00F146BF">
      <w:pPr>
        <w:pStyle w:val="BodyText"/>
        <w:numPr>
          <w:ilvl w:val="0"/>
          <w:numId w:val="19"/>
        </w:numPr>
        <w:rPr>
          <w:rFonts w:cs="Arial"/>
          <w:color w:val="auto"/>
        </w:rPr>
      </w:pPr>
      <w:r w:rsidRPr="003E63FE">
        <w:rPr>
          <w:rFonts w:cs="Arial"/>
          <w:color w:val="auto"/>
        </w:rPr>
        <w:t xml:space="preserve">changes in objectives that mitigate challenges from the climate and nature </w:t>
      </w:r>
      <w:r w:rsidR="009F00EA" w:rsidRPr="003E63FE">
        <w:rPr>
          <w:rFonts w:cs="Arial"/>
          <w:color w:val="auto"/>
        </w:rPr>
        <w:t>emergencies e.g.</w:t>
      </w:r>
      <w:r w:rsidRPr="003E63FE">
        <w:rPr>
          <w:rFonts w:cs="Arial"/>
          <w:color w:val="auto"/>
        </w:rPr>
        <w:t xml:space="preserve"> a change in tree species for restocking </w:t>
      </w:r>
      <w:r w:rsidR="002D59CF">
        <w:rPr>
          <w:rFonts w:cs="Arial"/>
          <w:color w:val="auto"/>
        </w:rPr>
        <w:t xml:space="preserve">due to pests/disease, changes in site suitability, </w:t>
      </w:r>
      <w:r w:rsidRPr="003E63FE">
        <w:rPr>
          <w:rFonts w:cs="Arial"/>
          <w:color w:val="auto"/>
        </w:rPr>
        <w:t>promoting habitat creation or retention or facilitating native broadleaved natural regeneration which was not previously envisaged</w:t>
      </w:r>
      <w:r w:rsidR="002D59CF">
        <w:rPr>
          <w:rFonts w:cs="Arial"/>
          <w:color w:val="auto"/>
        </w:rPr>
        <w:t>.</w:t>
      </w:r>
    </w:p>
    <w:p w14:paraId="086405F4" w14:textId="53E045AD" w:rsidR="00D102CE" w:rsidRDefault="00D102CE" w:rsidP="00F146BF">
      <w:pPr>
        <w:pStyle w:val="BodyText"/>
        <w:numPr>
          <w:ilvl w:val="0"/>
          <w:numId w:val="19"/>
        </w:numPr>
        <w:rPr>
          <w:rFonts w:cs="Arial"/>
        </w:rPr>
      </w:pPr>
      <w:r>
        <w:rPr>
          <w:rFonts w:cs="Arial"/>
        </w:rPr>
        <w:t xml:space="preserve">extension to the duration of the </w:t>
      </w:r>
      <w:r w:rsidR="00CA60A5">
        <w:rPr>
          <w:rFonts w:cs="Arial"/>
        </w:rPr>
        <w:t xml:space="preserve">approved </w:t>
      </w:r>
      <w:r>
        <w:rPr>
          <w:rFonts w:cs="Arial"/>
        </w:rPr>
        <w:t xml:space="preserve">felling period to a maximum of two felling seasons </w:t>
      </w:r>
    </w:p>
    <w:p w14:paraId="004506E2" w14:textId="77777777" w:rsidR="00D102CE" w:rsidRPr="003E63FE" w:rsidRDefault="00D102CE" w:rsidP="00F146BF">
      <w:pPr>
        <w:pStyle w:val="BodyText"/>
        <w:numPr>
          <w:ilvl w:val="0"/>
          <w:numId w:val="20"/>
        </w:numPr>
        <w:rPr>
          <w:rFonts w:cs="Arial"/>
          <w:color w:val="auto"/>
        </w:rPr>
      </w:pPr>
      <w:r w:rsidRPr="003E63FE">
        <w:rPr>
          <w:rFonts w:cs="Arial"/>
          <w:color w:val="auto"/>
        </w:rPr>
        <w:t>extension to a restocking deadline e.g. where unforeseen challenges have been experienced such as extensive mortality rates within crop or abnormally high levels of pest damage / frost / drought damage.</w:t>
      </w:r>
    </w:p>
    <w:p w14:paraId="7325CA24" w14:textId="77777777" w:rsidR="00D102CE" w:rsidRDefault="00D102CE" w:rsidP="00F146BF">
      <w:pPr>
        <w:pStyle w:val="BodyText"/>
        <w:numPr>
          <w:ilvl w:val="0"/>
          <w:numId w:val="20"/>
        </w:numPr>
        <w:rPr>
          <w:rFonts w:cs="Arial"/>
        </w:rPr>
      </w:pPr>
      <w:r w:rsidRPr="003E63FE">
        <w:rPr>
          <w:rFonts w:cs="Arial"/>
          <w:color w:val="auto"/>
        </w:rPr>
        <w:t>amendments to conditions for the benefit or betterment of species and habitats. E.g. facilitating native broadleaved natural regeneration which was not previously envisaged, wider buffering of riparian areas or historic environment features.</w:t>
      </w:r>
    </w:p>
    <w:p w14:paraId="0BC8B035" w14:textId="77777777" w:rsidR="00D102CE" w:rsidRDefault="00D102CE" w:rsidP="00D102CE">
      <w:pPr>
        <w:pStyle w:val="BodyText"/>
        <w:rPr>
          <w:rFonts w:cs="Arial"/>
        </w:rPr>
      </w:pPr>
      <w:r>
        <w:rPr>
          <w:rFonts w:cs="Arial"/>
        </w:rPr>
        <w:lastRenderedPageBreak/>
        <w:t>We will not allow the:</w:t>
      </w:r>
    </w:p>
    <w:p w14:paraId="2D1C9D20" w14:textId="77777777" w:rsidR="00D102CE" w:rsidRDefault="00D102CE" w:rsidP="00F146BF">
      <w:pPr>
        <w:pStyle w:val="BodyText"/>
        <w:numPr>
          <w:ilvl w:val="0"/>
          <w:numId w:val="21"/>
        </w:numPr>
        <w:rPr>
          <w:rFonts w:cs="Arial"/>
        </w:rPr>
      </w:pPr>
      <w:r>
        <w:rPr>
          <w:rFonts w:cs="Arial"/>
        </w:rPr>
        <w:t xml:space="preserve">removal of conditions where the site situation has not changed since the application was approved </w:t>
      </w:r>
    </w:p>
    <w:p w14:paraId="3DC48D1F" w14:textId="717C3299" w:rsidR="00D102CE" w:rsidRDefault="00D102CE" w:rsidP="00F146BF">
      <w:pPr>
        <w:pStyle w:val="BodyText"/>
        <w:numPr>
          <w:ilvl w:val="0"/>
          <w:numId w:val="21"/>
        </w:numPr>
        <w:rPr>
          <w:rFonts w:cs="Arial"/>
          <w:color w:val="auto"/>
        </w:rPr>
      </w:pPr>
      <w:r w:rsidRPr="003E63FE">
        <w:rPr>
          <w:rFonts w:cs="Arial"/>
          <w:color w:val="auto"/>
        </w:rPr>
        <w:t xml:space="preserve">the inclusion of an area that would not have been </w:t>
      </w:r>
      <w:r w:rsidR="00E577D8">
        <w:rPr>
          <w:rFonts w:cs="Arial"/>
          <w:color w:val="auto"/>
        </w:rPr>
        <w:t xml:space="preserve">approved as </w:t>
      </w:r>
      <w:r w:rsidRPr="003E63FE">
        <w:rPr>
          <w:rFonts w:cs="Arial"/>
          <w:color w:val="auto"/>
        </w:rPr>
        <w:t xml:space="preserve">part of the initial licence application </w:t>
      </w:r>
    </w:p>
    <w:p w14:paraId="495634C8" w14:textId="15BCB488" w:rsidR="00B0576D" w:rsidRPr="003E63FE" w:rsidRDefault="00B0576D" w:rsidP="00476635">
      <w:pPr>
        <w:pStyle w:val="BodyText"/>
        <w:rPr>
          <w:rFonts w:cs="Arial"/>
          <w:color w:val="auto"/>
        </w:rPr>
      </w:pPr>
      <w:r>
        <w:rPr>
          <w:rFonts w:cs="Arial"/>
          <w:color w:val="auto"/>
        </w:rPr>
        <w:t>as a reminder the felling of trees not included within the felling table on your licence is</w:t>
      </w:r>
      <w:r w:rsidR="006270E7">
        <w:rPr>
          <w:rFonts w:cs="Arial"/>
          <w:color w:val="auto"/>
        </w:rPr>
        <w:t xml:space="preserve"> not permitted, unless an exception is relevant</w:t>
      </w:r>
      <w:r w:rsidR="00FB0571">
        <w:rPr>
          <w:rFonts w:cs="Arial"/>
          <w:color w:val="auto"/>
        </w:rPr>
        <w:t xml:space="preserve"> to those specific </w:t>
      </w:r>
      <w:proofErr w:type="gramStart"/>
      <w:r w:rsidR="00FB0571">
        <w:rPr>
          <w:rFonts w:cs="Arial"/>
          <w:color w:val="auto"/>
        </w:rPr>
        <w:t xml:space="preserve">trees </w:t>
      </w:r>
      <w:r w:rsidR="006270E7">
        <w:rPr>
          <w:rFonts w:cs="Arial"/>
          <w:color w:val="auto"/>
        </w:rPr>
        <w:t xml:space="preserve"> under</w:t>
      </w:r>
      <w:proofErr w:type="gramEnd"/>
      <w:r w:rsidR="006270E7">
        <w:rPr>
          <w:rFonts w:cs="Arial"/>
          <w:color w:val="auto"/>
        </w:rPr>
        <w:t xml:space="preserve"> Section 9 of the Forestry Act. </w:t>
      </w:r>
    </w:p>
    <w:p w14:paraId="72AE448E" w14:textId="1182FCD1" w:rsidR="00F9547F" w:rsidRPr="00CE6174" w:rsidRDefault="00F9547F" w:rsidP="00F9547F">
      <w:pPr>
        <w:rPr>
          <w:rFonts w:cs="Arial"/>
        </w:rPr>
      </w:pPr>
      <w:r>
        <w:rPr>
          <w:rFonts w:cs="Arial"/>
          <w:color w:val="000000"/>
        </w:rPr>
        <w:t>W</w:t>
      </w:r>
      <w:r w:rsidR="004843EC" w:rsidRPr="004843EC">
        <w:rPr>
          <w:rFonts w:cs="Arial"/>
          <w:color w:val="000000"/>
        </w:rPr>
        <w:t xml:space="preserve">here a proposed amendment by agreement affects trees covered by a </w:t>
      </w:r>
      <w:r>
        <w:rPr>
          <w:rFonts w:cs="Arial"/>
          <w:color w:val="000000"/>
        </w:rPr>
        <w:t>Tree Preservation Order (</w:t>
      </w:r>
      <w:r w:rsidR="004843EC" w:rsidRPr="004843EC">
        <w:rPr>
          <w:rFonts w:cs="Arial"/>
          <w:color w:val="000000"/>
        </w:rPr>
        <w:t>TPO</w:t>
      </w:r>
      <w:r>
        <w:rPr>
          <w:rFonts w:cs="Arial"/>
          <w:color w:val="000000"/>
        </w:rPr>
        <w:t>)</w:t>
      </w:r>
      <w:r w:rsidR="004843EC" w:rsidRPr="004843EC">
        <w:rPr>
          <w:rFonts w:cs="Arial"/>
          <w:color w:val="000000"/>
        </w:rPr>
        <w:t xml:space="preserve">, </w:t>
      </w:r>
      <w:r w:rsidRPr="00CE6174">
        <w:rPr>
          <w:rFonts w:cs="Arial"/>
        </w:rPr>
        <w:t>NRW may need to notify the local authority who made the TPO, depending on the circumstances. If this is the case, we will discuss this with you.</w:t>
      </w:r>
    </w:p>
    <w:p w14:paraId="3866B674" w14:textId="2967FA66" w:rsidR="00D102CE" w:rsidRPr="00D6784B" w:rsidRDefault="00D102CE" w:rsidP="00D102CE">
      <w:pPr>
        <w:spacing w:before="120" w:after="240"/>
      </w:pPr>
      <w:r w:rsidRPr="00D6784B">
        <w:t>You may need to supply the following documents:</w:t>
      </w:r>
    </w:p>
    <w:p w14:paraId="577251F6" w14:textId="77777777" w:rsidR="00D102CE" w:rsidRPr="009F00EA" w:rsidRDefault="00D102CE" w:rsidP="00F146BF">
      <w:pPr>
        <w:numPr>
          <w:ilvl w:val="0"/>
          <w:numId w:val="22"/>
        </w:numPr>
        <w:shd w:val="clear" w:color="auto" w:fill="FFFFFF"/>
        <w:spacing w:line="360" w:lineRule="atLeast"/>
        <w:rPr>
          <w:rFonts w:eastAsia="Times New Roman" w:cs="Arial"/>
        </w:rPr>
      </w:pPr>
      <w:r w:rsidRPr="009F00EA">
        <w:rPr>
          <w:rFonts w:eastAsia="Times New Roman" w:cs="Arial"/>
        </w:rPr>
        <w:t xml:space="preserve">New felling or restocking maps, as appropriate </w:t>
      </w:r>
    </w:p>
    <w:p w14:paraId="57BF31B1" w14:textId="3F44438F" w:rsidR="00D102CE" w:rsidRPr="009F00EA" w:rsidRDefault="00D102CE" w:rsidP="00F146BF">
      <w:pPr>
        <w:numPr>
          <w:ilvl w:val="0"/>
          <w:numId w:val="22"/>
        </w:numPr>
        <w:shd w:val="clear" w:color="auto" w:fill="FFFFFF"/>
        <w:spacing w:before="120" w:after="240" w:line="360" w:lineRule="atLeast"/>
        <w:rPr>
          <w:rFonts w:cs="Arial"/>
        </w:rPr>
      </w:pPr>
      <w:r w:rsidRPr="009F00EA">
        <w:rPr>
          <w:rFonts w:eastAsia="Times New Roman" w:cs="Arial"/>
        </w:rPr>
        <w:t>Any ecological or site surveys produced by an appropriate professional to support the amendment, as appropriate</w:t>
      </w:r>
    </w:p>
    <w:p w14:paraId="5CE23FA5" w14:textId="32D09140" w:rsidR="00D102CE" w:rsidRDefault="00D102CE" w:rsidP="00D102CE">
      <w:pPr>
        <w:spacing w:before="120" w:after="240"/>
        <w:rPr>
          <w:color w:val="000000"/>
        </w:rPr>
      </w:pPr>
      <w:r w:rsidRPr="00BF3390">
        <w:rPr>
          <w:color w:val="000000"/>
        </w:rPr>
        <w:t>You will need to complete</w:t>
      </w:r>
      <w:r w:rsidR="009F00EA">
        <w:rPr>
          <w:color w:val="000000"/>
        </w:rPr>
        <w:t xml:space="preserve"> an amendment form. </w:t>
      </w:r>
      <w:r w:rsidRPr="00BF3390">
        <w:rPr>
          <w:color w:val="000000"/>
        </w:rPr>
        <w:t xml:space="preserve"> We will aim to acknowledge receipt </w:t>
      </w:r>
      <w:r w:rsidR="006A54B1">
        <w:rPr>
          <w:color w:val="000000"/>
        </w:rPr>
        <w:t xml:space="preserve">of your submitted form </w:t>
      </w:r>
      <w:r w:rsidRPr="00BF3390">
        <w:rPr>
          <w:color w:val="000000"/>
        </w:rPr>
        <w:t xml:space="preserve">within 3 days. </w:t>
      </w:r>
    </w:p>
    <w:p w14:paraId="692B637D" w14:textId="00FAC3BE" w:rsidR="00162E9C" w:rsidRDefault="00CA60A5" w:rsidP="00465E6B">
      <w:pPr>
        <w:spacing w:before="120" w:after="240"/>
        <w:rPr>
          <w:color w:val="000000"/>
        </w:rPr>
      </w:pPr>
      <w:r>
        <w:rPr>
          <w:color w:val="000000"/>
        </w:rPr>
        <w:t>We aim to consider your request as soon as possible and issue the amendment within 60 days of receipt however this is depend</w:t>
      </w:r>
      <w:r w:rsidR="00B83A8D">
        <w:rPr>
          <w:color w:val="000000"/>
        </w:rPr>
        <w:t>e</w:t>
      </w:r>
      <w:r>
        <w:rPr>
          <w:color w:val="000000"/>
        </w:rPr>
        <w:t xml:space="preserve">nt on the complexity of the request. </w:t>
      </w:r>
      <w:r w:rsidR="0019096D" w:rsidRPr="00162E9C">
        <w:rPr>
          <w:color w:val="000000"/>
        </w:rPr>
        <w:t>W</w:t>
      </w:r>
      <w:r w:rsidR="00D102CE" w:rsidRPr="00162E9C">
        <w:rPr>
          <w:color w:val="000000"/>
        </w:rPr>
        <w:t xml:space="preserve">here possible we aim to decide on the request for amendment within 60 days of receipt. If needed, we will discuss the amendment with you, </w:t>
      </w:r>
      <w:r w:rsidR="0019096D" w:rsidRPr="00162E9C">
        <w:rPr>
          <w:color w:val="000000"/>
        </w:rPr>
        <w:t>which</w:t>
      </w:r>
      <w:r w:rsidR="00D102CE" w:rsidRPr="00162E9C">
        <w:rPr>
          <w:color w:val="000000"/>
        </w:rPr>
        <w:t xml:space="preserve"> may require a site visit. </w:t>
      </w:r>
      <w:bookmarkStart w:id="9" w:name="_Hlk151568234"/>
      <w:r w:rsidR="00D102CE" w:rsidRPr="00162E9C">
        <w:rPr>
          <w:color w:val="000000"/>
        </w:rPr>
        <w:t xml:space="preserve">When a felling licence has been </w:t>
      </w:r>
      <w:r w:rsidR="00271EF1" w:rsidRPr="00162E9C">
        <w:rPr>
          <w:color w:val="000000"/>
        </w:rPr>
        <w:t>amended,</w:t>
      </w:r>
      <w:r w:rsidR="00D102CE" w:rsidRPr="00162E9C">
        <w:rPr>
          <w:color w:val="000000"/>
        </w:rPr>
        <w:t xml:space="preserve"> we will issue an amendment notice. </w:t>
      </w:r>
    </w:p>
    <w:p w14:paraId="6AFA0151" w14:textId="216E08F7" w:rsidR="009447AE" w:rsidRPr="00162E9C" w:rsidRDefault="009447AE" w:rsidP="00465E6B">
      <w:pPr>
        <w:spacing w:before="120" w:after="240"/>
        <w:rPr>
          <w:color w:val="000000"/>
        </w:rPr>
      </w:pPr>
      <w:r>
        <w:rPr>
          <w:color w:val="000000"/>
        </w:rPr>
        <w:t>If we unable to agree an amendment you may need to seek</w:t>
      </w:r>
      <w:r w:rsidR="008016FF">
        <w:rPr>
          <w:color w:val="000000"/>
        </w:rPr>
        <w:t xml:space="preserve"> an additional licence to cover the additional </w:t>
      </w:r>
      <w:proofErr w:type="gramStart"/>
      <w:r w:rsidR="008016FF">
        <w:rPr>
          <w:color w:val="000000"/>
        </w:rPr>
        <w:t>elements</w:t>
      </w:r>
      <w:proofErr w:type="gramEnd"/>
      <w:r w:rsidR="008016FF">
        <w:rPr>
          <w:color w:val="000000"/>
        </w:rPr>
        <w:t xml:space="preserve"> you are seeking to fell. </w:t>
      </w:r>
    </w:p>
    <w:p w14:paraId="0689BD23" w14:textId="4B3C7398" w:rsidR="00D102CE" w:rsidRPr="00CE6174" w:rsidRDefault="00D102CE" w:rsidP="00D102CE">
      <w:pPr>
        <w:pStyle w:val="Heading3"/>
      </w:pPr>
      <w:bookmarkStart w:id="10" w:name="_Toc158018290"/>
      <w:r>
        <w:t xml:space="preserve">3.2 </w:t>
      </w:r>
      <w:r w:rsidRPr="00CE6174">
        <w:t>Amending without agreement</w:t>
      </w:r>
      <w:bookmarkEnd w:id="10"/>
      <w:r w:rsidRPr="00CE6174">
        <w:t xml:space="preserve"> </w:t>
      </w:r>
    </w:p>
    <w:p w14:paraId="6D299F62" w14:textId="5265427A" w:rsidR="00D102CE" w:rsidRPr="00690DAC" w:rsidRDefault="00F911C3" w:rsidP="00D102CE">
      <w:pPr>
        <w:rPr>
          <w:rFonts w:cs="Arial"/>
        </w:rPr>
      </w:pPr>
      <w:r>
        <w:rPr>
          <w:rFonts w:cs="Arial"/>
        </w:rPr>
        <w:t xml:space="preserve">In exceptional circumstances </w:t>
      </w:r>
      <w:r w:rsidR="00D102CE" w:rsidRPr="00690DAC">
        <w:rPr>
          <w:rFonts w:cs="Arial"/>
        </w:rPr>
        <w:t>NRW may need to amend or vary the conditions on the felling licence if:</w:t>
      </w:r>
    </w:p>
    <w:p w14:paraId="70D4713A" w14:textId="77777777" w:rsidR="00D102CE" w:rsidRPr="00690DAC" w:rsidRDefault="00D102CE" w:rsidP="00D102CE">
      <w:pPr>
        <w:rPr>
          <w:rFonts w:cs="Arial"/>
        </w:rPr>
      </w:pPr>
    </w:p>
    <w:p w14:paraId="2108BD60" w14:textId="1A72BF9C" w:rsidR="00D102CE" w:rsidRPr="00690DAC" w:rsidRDefault="00D102CE" w:rsidP="00F146BF">
      <w:pPr>
        <w:numPr>
          <w:ilvl w:val="0"/>
          <w:numId w:val="23"/>
        </w:numPr>
        <w:rPr>
          <w:rFonts w:eastAsiaTheme="minorHAnsi" w:cs="Arial"/>
          <w:lang w:eastAsia="en-US"/>
        </w:rPr>
      </w:pPr>
      <w:r w:rsidRPr="00690DAC">
        <w:rPr>
          <w:rFonts w:eastAsiaTheme="minorHAnsi" w:cs="Arial"/>
          <w:lang w:eastAsia="en-US"/>
        </w:rPr>
        <w:t xml:space="preserve">there is a breach of a </w:t>
      </w:r>
      <w:r w:rsidR="00EB7F33" w:rsidRPr="00690DAC">
        <w:rPr>
          <w:rFonts w:eastAsiaTheme="minorHAnsi" w:cs="Arial"/>
          <w:lang w:eastAsia="en-US"/>
        </w:rPr>
        <w:t>condition in</w:t>
      </w:r>
      <w:r w:rsidRPr="00690DAC">
        <w:rPr>
          <w:rFonts w:eastAsiaTheme="minorHAnsi" w:cs="Arial"/>
          <w:lang w:eastAsia="en-US"/>
        </w:rPr>
        <w:t xml:space="preserve"> the licence which is causing or likely to cause significant harm to the environment</w:t>
      </w:r>
    </w:p>
    <w:p w14:paraId="6755D6BA" w14:textId="1A52B2EA" w:rsidR="00D102CE" w:rsidRPr="00690DAC" w:rsidRDefault="00D102CE" w:rsidP="00F146BF">
      <w:pPr>
        <w:numPr>
          <w:ilvl w:val="0"/>
          <w:numId w:val="23"/>
        </w:numPr>
        <w:rPr>
          <w:rFonts w:eastAsiaTheme="minorHAnsi" w:cs="Arial"/>
          <w:lang w:eastAsia="en-US"/>
        </w:rPr>
      </w:pPr>
      <w:r w:rsidRPr="00690DAC">
        <w:rPr>
          <w:rFonts w:eastAsiaTheme="minorHAnsi" w:cs="Arial"/>
          <w:lang w:eastAsia="en-US"/>
        </w:rPr>
        <w:t xml:space="preserve">there has been no breach in the conditions in the </w:t>
      </w:r>
      <w:r w:rsidR="009F00EA" w:rsidRPr="009F00EA">
        <w:rPr>
          <w:rFonts w:eastAsiaTheme="minorHAnsi" w:cs="Arial"/>
          <w:lang w:eastAsia="en-US"/>
        </w:rPr>
        <w:t>licence,</w:t>
      </w:r>
      <w:r w:rsidRPr="00690DAC">
        <w:rPr>
          <w:rFonts w:eastAsiaTheme="minorHAnsi" w:cs="Arial"/>
          <w:lang w:eastAsia="en-US"/>
        </w:rPr>
        <w:t xml:space="preserve"> but NRW considers that felling in accordance with the licence is causing or is likely to cause significant harm to the environment</w:t>
      </w:r>
    </w:p>
    <w:p w14:paraId="631B8904" w14:textId="77777777" w:rsidR="00D102CE" w:rsidRPr="009F00EA" w:rsidRDefault="00D102CE" w:rsidP="00D102CE">
      <w:pPr>
        <w:rPr>
          <w:rFonts w:cs="Arial"/>
        </w:rPr>
      </w:pPr>
    </w:p>
    <w:p w14:paraId="32644A6D" w14:textId="2F3411F6" w:rsidR="00D102CE" w:rsidRPr="009F00EA" w:rsidRDefault="00D102CE" w:rsidP="00D102CE">
      <w:pPr>
        <w:rPr>
          <w:rFonts w:cs="Arial"/>
        </w:rPr>
      </w:pPr>
      <w:r w:rsidRPr="009F00EA">
        <w:rPr>
          <w:rFonts w:cs="Arial"/>
        </w:rPr>
        <w:t>We will take steps to amend the licence in agreement with the licence holder.  Where this is not possible, we will issue either an amendment or variation notice to the felling licence holder. The notice will:</w:t>
      </w:r>
    </w:p>
    <w:p w14:paraId="4C88079F" w14:textId="77777777" w:rsidR="00D102CE" w:rsidRPr="009F00EA" w:rsidRDefault="00D102CE" w:rsidP="00D102CE">
      <w:pPr>
        <w:rPr>
          <w:rFonts w:cs="Arial"/>
        </w:rPr>
      </w:pPr>
    </w:p>
    <w:p w14:paraId="1999384E" w14:textId="7BA1DE36" w:rsidR="00D102CE" w:rsidRPr="009F00EA" w:rsidRDefault="00CA60A5" w:rsidP="00F146BF">
      <w:pPr>
        <w:pStyle w:val="CommentText"/>
        <w:numPr>
          <w:ilvl w:val="0"/>
          <w:numId w:val="7"/>
        </w:numPr>
        <w:rPr>
          <w:rFonts w:ascii="Arial" w:hAnsi="Arial" w:cs="Arial"/>
          <w:sz w:val="24"/>
          <w:szCs w:val="24"/>
        </w:rPr>
      </w:pPr>
      <w:bookmarkStart w:id="11" w:name="_Hlk152065486"/>
      <w:r>
        <w:rPr>
          <w:rFonts w:ascii="Arial" w:hAnsi="Arial" w:cs="Arial"/>
          <w:sz w:val="24"/>
          <w:szCs w:val="24"/>
        </w:rPr>
        <w:t>S</w:t>
      </w:r>
      <w:r w:rsidR="00D102CE" w:rsidRPr="009F00EA">
        <w:rPr>
          <w:rFonts w:ascii="Arial" w:hAnsi="Arial" w:cs="Arial"/>
          <w:sz w:val="24"/>
          <w:szCs w:val="24"/>
        </w:rPr>
        <w:t>et out the reasons for giving the notice</w:t>
      </w:r>
    </w:p>
    <w:p w14:paraId="2611BE23" w14:textId="77777777" w:rsidR="00D102CE" w:rsidRPr="009F00EA" w:rsidRDefault="00D102CE" w:rsidP="00F146BF">
      <w:pPr>
        <w:pStyle w:val="CommentText"/>
        <w:numPr>
          <w:ilvl w:val="0"/>
          <w:numId w:val="7"/>
        </w:numPr>
        <w:rPr>
          <w:rFonts w:ascii="Arial" w:hAnsi="Arial" w:cs="Arial"/>
          <w:sz w:val="24"/>
          <w:szCs w:val="24"/>
        </w:rPr>
      </w:pPr>
      <w:r w:rsidRPr="009F00EA">
        <w:rPr>
          <w:rFonts w:ascii="Arial" w:hAnsi="Arial" w:cs="Arial"/>
          <w:sz w:val="24"/>
          <w:szCs w:val="24"/>
        </w:rPr>
        <w:t>Specify the condition which is not being complied with or specify the harm that felling in accordance with the licence is causing or is likely to cause</w:t>
      </w:r>
    </w:p>
    <w:p w14:paraId="11B8083A" w14:textId="1E438CE0" w:rsidR="00D102CE" w:rsidRPr="009F00EA" w:rsidRDefault="00F9547F" w:rsidP="00F146BF">
      <w:pPr>
        <w:pStyle w:val="ListParagraph"/>
        <w:numPr>
          <w:ilvl w:val="0"/>
          <w:numId w:val="7"/>
        </w:numPr>
        <w:rPr>
          <w:rFonts w:ascii="Arial" w:hAnsi="Arial" w:cs="Arial"/>
          <w:sz w:val="24"/>
          <w:szCs w:val="24"/>
        </w:rPr>
      </w:pPr>
      <w:r w:rsidRPr="009F00EA">
        <w:rPr>
          <w:rFonts w:ascii="Arial" w:hAnsi="Arial" w:cs="Arial"/>
          <w:sz w:val="24"/>
          <w:szCs w:val="24"/>
        </w:rPr>
        <w:t>Where the notice varies conditions or amends a felling licence, the d</w:t>
      </w:r>
      <w:r w:rsidR="00D102CE" w:rsidRPr="009F00EA">
        <w:rPr>
          <w:rFonts w:ascii="Arial" w:hAnsi="Arial" w:cs="Arial"/>
          <w:sz w:val="24"/>
          <w:szCs w:val="24"/>
        </w:rPr>
        <w:t xml:space="preserve">ate on which variation </w:t>
      </w:r>
      <w:r w:rsidRPr="009F00EA">
        <w:rPr>
          <w:rFonts w:ascii="Arial" w:hAnsi="Arial" w:cs="Arial"/>
          <w:sz w:val="24"/>
          <w:szCs w:val="24"/>
        </w:rPr>
        <w:t xml:space="preserve">or </w:t>
      </w:r>
      <w:r w:rsidR="00D102CE" w:rsidRPr="009F00EA">
        <w:rPr>
          <w:rFonts w:ascii="Arial" w:hAnsi="Arial" w:cs="Arial"/>
          <w:sz w:val="24"/>
          <w:szCs w:val="24"/>
        </w:rPr>
        <w:t xml:space="preserve">amendment </w:t>
      </w:r>
      <w:r w:rsidR="009F00EA" w:rsidRPr="009F00EA">
        <w:rPr>
          <w:rFonts w:ascii="Arial" w:hAnsi="Arial" w:cs="Arial"/>
          <w:sz w:val="24"/>
          <w:szCs w:val="24"/>
        </w:rPr>
        <w:t>takes effect</w:t>
      </w:r>
    </w:p>
    <w:p w14:paraId="6CC7E6E5" w14:textId="0E41FF9C" w:rsidR="00F9547F" w:rsidRPr="009F00EA" w:rsidRDefault="00F9547F" w:rsidP="00F146BF">
      <w:pPr>
        <w:pStyle w:val="ListParagraph"/>
        <w:numPr>
          <w:ilvl w:val="0"/>
          <w:numId w:val="7"/>
        </w:numPr>
        <w:rPr>
          <w:rFonts w:ascii="Arial" w:hAnsi="Arial" w:cs="Arial"/>
          <w:sz w:val="24"/>
          <w:szCs w:val="24"/>
        </w:rPr>
      </w:pPr>
      <w:r w:rsidRPr="009F00EA">
        <w:rPr>
          <w:rFonts w:ascii="Arial" w:hAnsi="Arial" w:cs="Arial"/>
          <w:sz w:val="24"/>
          <w:szCs w:val="24"/>
        </w:rPr>
        <w:t>Where necessary, set out steps tha</w:t>
      </w:r>
      <w:r w:rsidR="00AA1D30" w:rsidRPr="009F00EA">
        <w:rPr>
          <w:rFonts w:ascii="Arial" w:hAnsi="Arial" w:cs="Arial"/>
          <w:sz w:val="24"/>
          <w:szCs w:val="24"/>
        </w:rPr>
        <w:t>t</w:t>
      </w:r>
      <w:r w:rsidRPr="009F00EA">
        <w:rPr>
          <w:rFonts w:ascii="Arial" w:hAnsi="Arial" w:cs="Arial"/>
          <w:sz w:val="24"/>
          <w:szCs w:val="24"/>
        </w:rPr>
        <w:t xml:space="preserve"> need to be taken</w:t>
      </w:r>
      <w:r w:rsidR="00520835" w:rsidRPr="009F00EA">
        <w:rPr>
          <w:rFonts w:ascii="Arial" w:hAnsi="Arial" w:cs="Arial"/>
          <w:sz w:val="24"/>
          <w:szCs w:val="24"/>
        </w:rPr>
        <w:t xml:space="preserve"> to address a breach of conditions</w:t>
      </w:r>
      <w:r w:rsidRPr="009F00EA">
        <w:rPr>
          <w:rFonts w:ascii="Arial" w:hAnsi="Arial" w:cs="Arial"/>
          <w:sz w:val="24"/>
          <w:szCs w:val="24"/>
        </w:rPr>
        <w:t>, and the period in which they must be taken.</w:t>
      </w:r>
      <w:r w:rsidR="00AA1D30" w:rsidRPr="009F00EA">
        <w:rPr>
          <w:rFonts w:ascii="Arial" w:hAnsi="Arial" w:cs="Arial"/>
          <w:sz w:val="24"/>
          <w:szCs w:val="24"/>
        </w:rPr>
        <w:t xml:space="preserve"> These will be reasonable and proportionate, with a clear link to the breach of conditions. </w:t>
      </w:r>
    </w:p>
    <w:p w14:paraId="3CA0D427" w14:textId="07CE754B" w:rsidR="009107A3" w:rsidRPr="009F00EA" w:rsidRDefault="009107A3" w:rsidP="00F146BF">
      <w:pPr>
        <w:pStyle w:val="ListParagraph"/>
        <w:numPr>
          <w:ilvl w:val="0"/>
          <w:numId w:val="7"/>
        </w:numPr>
        <w:rPr>
          <w:rFonts w:ascii="Arial" w:hAnsi="Arial" w:cs="Arial"/>
          <w:sz w:val="24"/>
          <w:szCs w:val="24"/>
        </w:rPr>
      </w:pPr>
      <w:r w:rsidRPr="009F00EA">
        <w:rPr>
          <w:rFonts w:ascii="Arial" w:hAnsi="Arial" w:cs="Arial"/>
          <w:sz w:val="24"/>
          <w:szCs w:val="24"/>
        </w:rPr>
        <w:t>Provide details of how to appeal</w:t>
      </w:r>
    </w:p>
    <w:bookmarkEnd w:id="11"/>
    <w:p w14:paraId="23BB2512" w14:textId="77777777" w:rsidR="00520835" w:rsidRDefault="00520835" w:rsidP="00D102CE">
      <w:pPr>
        <w:rPr>
          <w:rFonts w:cs="Arial"/>
        </w:rPr>
      </w:pPr>
    </w:p>
    <w:p w14:paraId="09FD4B8E" w14:textId="65AFF690" w:rsidR="00520835" w:rsidRDefault="00520835" w:rsidP="00520835">
      <w:pPr>
        <w:rPr>
          <w:rFonts w:eastAsia="Times New Roman" w:cs="Arial"/>
        </w:rPr>
      </w:pPr>
      <w:r>
        <w:t xml:space="preserve">A person who, without reasonable excuse, fails to take any steps required by a notice, is liable on summary conviction to a fine.  </w:t>
      </w:r>
      <w:r w:rsidRPr="00CE6174">
        <w:rPr>
          <w:rFonts w:eastAsia="Times New Roman" w:cs="Arial"/>
        </w:rPr>
        <w:t xml:space="preserve">In exceptional circumstances where steps to remedy breaches in environmental conditions are not taken by the licence holder, NRW may seek to enter the land to remedy the breach and subsequently reclaim costs. </w:t>
      </w:r>
    </w:p>
    <w:p w14:paraId="425B78DB" w14:textId="519D0A51" w:rsidR="00520835" w:rsidRPr="00CE6174" w:rsidRDefault="00520835" w:rsidP="00D102CE">
      <w:pPr>
        <w:rPr>
          <w:rFonts w:cs="Arial"/>
        </w:rPr>
      </w:pPr>
    </w:p>
    <w:p w14:paraId="5D75AEAA" w14:textId="77777777" w:rsidR="00D102CE" w:rsidRPr="00CE6174" w:rsidRDefault="00D102CE" w:rsidP="00D102CE">
      <w:pPr>
        <w:rPr>
          <w:rFonts w:cs="Arial"/>
        </w:rPr>
      </w:pPr>
      <w:r w:rsidRPr="00CE6174">
        <w:rPr>
          <w:rFonts w:cs="Arial"/>
        </w:rPr>
        <w:t>Where a notice relates to a T</w:t>
      </w:r>
      <w:r>
        <w:rPr>
          <w:rFonts w:cs="Arial"/>
        </w:rPr>
        <w:t xml:space="preserve">ree </w:t>
      </w:r>
      <w:r w:rsidRPr="00CE6174">
        <w:rPr>
          <w:rFonts w:cs="Arial"/>
        </w:rPr>
        <w:t>P</w:t>
      </w:r>
      <w:r>
        <w:rPr>
          <w:rFonts w:cs="Arial"/>
        </w:rPr>
        <w:t>reservation Order (TPO)</w:t>
      </w:r>
      <w:r w:rsidRPr="00CE6174">
        <w:rPr>
          <w:rFonts w:cs="Arial"/>
        </w:rPr>
        <w:t>, NRW may need to notify the local authority who made the TPO, depending on the circumstances. If this is the case, we will discuss this with you.</w:t>
      </w:r>
    </w:p>
    <w:p w14:paraId="443935F8" w14:textId="77777777" w:rsidR="00D102CE" w:rsidRPr="00CE6174" w:rsidRDefault="00D102CE" w:rsidP="00D102CE">
      <w:pPr>
        <w:rPr>
          <w:rFonts w:eastAsia="Times New Roman" w:cs="Arial"/>
        </w:rPr>
      </w:pPr>
    </w:p>
    <w:p w14:paraId="61D84BF9" w14:textId="5BB3DB08" w:rsidR="00D102CE" w:rsidRDefault="00D102CE" w:rsidP="00D102CE">
      <w:pPr>
        <w:rPr>
          <w:rFonts w:eastAsia="Times New Roman" w:cs="Arial"/>
        </w:rPr>
      </w:pPr>
      <w:r w:rsidRPr="00CE6174">
        <w:rPr>
          <w:rFonts w:eastAsia="Times New Roman" w:cs="Arial"/>
        </w:rPr>
        <w:t xml:space="preserve">Where </w:t>
      </w:r>
      <w:r w:rsidR="00E577D8">
        <w:rPr>
          <w:rFonts w:eastAsia="Times New Roman" w:cs="Arial"/>
        </w:rPr>
        <w:t xml:space="preserve">there has been a change of owner or responsible person for the felling licence </w:t>
      </w:r>
      <w:r w:rsidR="003D741D">
        <w:rPr>
          <w:rFonts w:eastAsia="Times New Roman" w:cs="Arial"/>
        </w:rPr>
        <w:t xml:space="preserve">and </w:t>
      </w:r>
      <w:r w:rsidR="00C77612">
        <w:rPr>
          <w:rFonts w:eastAsia="Times New Roman" w:cs="Arial"/>
        </w:rPr>
        <w:t xml:space="preserve">steps are required to address a breach of </w:t>
      </w:r>
      <w:r w:rsidR="009F00EA">
        <w:rPr>
          <w:rFonts w:eastAsia="Times New Roman" w:cs="Arial"/>
        </w:rPr>
        <w:t xml:space="preserve">conditions, </w:t>
      </w:r>
      <w:r w:rsidR="009F00EA" w:rsidRPr="00CE6174">
        <w:rPr>
          <w:rFonts w:eastAsia="Times New Roman" w:cs="Arial"/>
        </w:rPr>
        <w:t>we</w:t>
      </w:r>
      <w:r w:rsidRPr="00CE6174">
        <w:rPr>
          <w:rFonts w:eastAsia="Times New Roman" w:cs="Arial"/>
        </w:rPr>
        <w:t xml:space="preserve"> will seek to serve the amendment or variation notice </w:t>
      </w:r>
      <w:r>
        <w:rPr>
          <w:rFonts w:eastAsia="Times New Roman" w:cs="Arial"/>
        </w:rPr>
        <w:t>on</w:t>
      </w:r>
      <w:r w:rsidRPr="00CE6174">
        <w:rPr>
          <w:rFonts w:eastAsia="Times New Roman" w:cs="Arial"/>
        </w:rPr>
        <w:t xml:space="preserve"> the new owner. You can find more information of when you need to notify us of changes in land ownership in Section </w:t>
      </w:r>
      <w:r w:rsidR="006A54B1">
        <w:rPr>
          <w:rFonts w:eastAsia="Times New Roman" w:cs="Arial"/>
        </w:rPr>
        <w:t xml:space="preserve">3.1.1. </w:t>
      </w:r>
      <w:r w:rsidR="00F911C3">
        <w:rPr>
          <w:rFonts w:eastAsia="Times New Roman" w:cs="Arial"/>
        </w:rPr>
        <w:t>Admin amendment</w:t>
      </w:r>
      <w:r w:rsidRPr="00CE6174">
        <w:rPr>
          <w:rFonts w:eastAsia="Times New Roman" w:cs="Arial"/>
        </w:rPr>
        <w:t xml:space="preserve"> of this guidance. </w:t>
      </w:r>
    </w:p>
    <w:p w14:paraId="41E78A57" w14:textId="77777777" w:rsidR="00D102CE" w:rsidRDefault="00D102CE" w:rsidP="00D102CE">
      <w:pPr>
        <w:rPr>
          <w:rFonts w:eastAsia="Times New Roman" w:cs="Arial"/>
        </w:rPr>
      </w:pPr>
    </w:p>
    <w:p w14:paraId="28D861A5" w14:textId="6B3DC1B4" w:rsidR="00913463" w:rsidRDefault="00D102CE" w:rsidP="00913463">
      <w:r w:rsidRPr="00BF3390">
        <w:rPr>
          <w:color w:val="000000"/>
        </w:rPr>
        <w:t xml:space="preserve">When a felling licence has been </w:t>
      </w:r>
      <w:proofErr w:type="gramStart"/>
      <w:r w:rsidRPr="00BF3390">
        <w:rPr>
          <w:color w:val="000000"/>
        </w:rPr>
        <w:t>amended</w:t>
      </w:r>
      <w:proofErr w:type="gramEnd"/>
      <w:r w:rsidRPr="00BF3390">
        <w:rPr>
          <w:color w:val="000000"/>
        </w:rPr>
        <w:t xml:space="preserve"> we will issue an amendment notice.</w:t>
      </w:r>
      <w:r w:rsidR="00913463">
        <w:rPr>
          <w:color w:val="000000"/>
        </w:rPr>
        <w:t xml:space="preserve"> </w:t>
      </w:r>
      <w:r w:rsidR="00913463">
        <w:t xml:space="preserve">You have 3 months to appeal an amendment notice. The amendment notice will not be active until this period has expired unless we consider emergency criteria* apply. </w:t>
      </w:r>
    </w:p>
    <w:p w14:paraId="118732B4" w14:textId="77777777" w:rsidR="00913463" w:rsidRPr="009F00EA" w:rsidRDefault="00913463" w:rsidP="009F00EA">
      <w:pPr>
        <w:rPr>
          <w:color w:val="000000"/>
        </w:rPr>
      </w:pPr>
    </w:p>
    <w:p w14:paraId="1026C9BE" w14:textId="7F4166D9" w:rsidR="00913463" w:rsidRDefault="00913463" w:rsidP="00913463">
      <w:pPr>
        <w:rPr>
          <w:rFonts w:cs="Arial"/>
        </w:rPr>
      </w:pPr>
      <w:r>
        <w:rPr>
          <w:rFonts w:cs="Arial"/>
        </w:rPr>
        <w:t>*We</w:t>
      </w:r>
      <w:r w:rsidRPr="00CE6174">
        <w:rPr>
          <w:rFonts w:cs="Arial"/>
        </w:rPr>
        <w:t xml:space="preserve"> may </w:t>
      </w:r>
      <w:r>
        <w:rPr>
          <w:rFonts w:cs="Arial"/>
        </w:rPr>
        <w:t xml:space="preserve">consider that “emergency criteria” apply i.e. that the notice is necessary </w:t>
      </w:r>
      <w:r w:rsidRPr="00CE6174">
        <w:rPr>
          <w:rFonts w:cs="Arial"/>
        </w:rPr>
        <w:t xml:space="preserve">to respond to an imminent and </w:t>
      </w:r>
      <w:r w:rsidR="00F64BA4">
        <w:rPr>
          <w:rFonts w:cs="Arial"/>
        </w:rPr>
        <w:t>major</w:t>
      </w:r>
      <w:r w:rsidRPr="00CE6174">
        <w:rPr>
          <w:rFonts w:cs="Arial"/>
        </w:rPr>
        <w:t xml:space="preserve"> risk of harm to natural beauty, or flora, fauna, geological or physiographical features or natural habitats. In this circumstance the notice would take effect from the date of the notice</w:t>
      </w:r>
      <w:r>
        <w:rPr>
          <w:rFonts w:cs="Arial"/>
        </w:rPr>
        <w:t>.</w:t>
      </w:r>
      <w:r w:rsidRPr="00CE6174">
        <w:rPr>
          <w:rFonts w:cs="Arial"/>
        </w:rPr>
        <w:t xml:space="preserve"> </w:t>
      </w:r>
      <w:r>
        <w:rPr>
          <w:rFonts w:cs="Arial"/>
        </w:rPr>
        <w:t xml:space="preserve">While you would need to comply with the notice from the date it takes effect, you would still have the right to appeal the notice. </w:t>
      </w:r>
    </w:p>
    <w:p w14:paraId="5F843A18" w14:textId="77777777" w:rsidR="00913463" w:rsidRPr="00CE6174" w:rsidRDefault="00913463" w:rsidP="00D102CE">
      <w:pPr>
        <w:rPr>
          <w:rFonts w:eastAsia="Times New Roman" w:cs="Arial"/>
        </w:rPr>
      </w:pPr>
    </w:p>
    <w:p w14:paraId="7043BF53" w14:textId="2D730DCA" w:rsidR="00D102CE" w:rsidRDefault="00D102CE" w:rsidP="00D102CE">
      <w:pPr>
        <w:pStyle w:val="Heading2"/>
      </w:pPr>
      <w:bookmarkStart w:id="12" w:name="_Toc158018291"/>
      <w:bookmarkEnd w:id="9"/>
      <w:r>
        <w:t>4</w:t>
      </w:r>
      <w:r w:rsidR="00EB7F33">
        <w:t xml:space="preserve"> </w:t>
      </w:r>
      <w:r w:rsidRPr="00F3097E">
        <w:t>Suspend</w:t>
      </w:r>
      <w:r>
        <w:t xml:space="preserve">ing </w:t>
      </w:r>
      <w:r w:rsidRPr="00F3097E">
        <w:t xml:space="preserve">a </w:t>
      </w:r>
      <w:r>
        <w:t>f</w:t>
      </w:r>
      <w:r w:rsidRPr="00F3097E">
        <w:t xml:space="preserve">elling </w:t>
      </w:r>
      <w:r>
        <w:t>l</w:t>
      </w:r>
      <w:r w:rsidRPr="00F3097E">
        <w:t>icence</w:t>
      </w:r>
      <w:bookmarkEnd w:id="12"/>
      <w:r w:rsidRPr="00F3097E">
        <w:t xml:space="preserve"> </w:t>
      </w:r>
    </w:p>
    <w:p w14:paraId="720FD380" w14:textId="77777777" w:rsidR="00D102CE" w:rsidRPr="002A7B08" w:rsidRDefault="00D102CE" w:rsidP="00D102CE">
      <w:pPr>
        <w:spacing w:before="120" w:after="240"/>
        <w:rPr>
          <w:color w:val="000000"/>
        </w:rPr>
      </w:pPr>
      <w:r w:rsidRPr="002A7B08">
        <w:rPr>
          <w:color w:val="000000"/>
        </w:rPr>
        <w:t>The Forestry Act 1967 has been amended to allow for</w:t>
      </w:r>
    </w:p>
    <w:p w14:paraId="6431DB8B" w14:textId="77777777" w:rsidR="00D102CE" w:rsidRPr="00830CF2" w:rsidRDefault="00D102CE" w:rsidP="00F146BF">
      <w:pPr>
        <w:pStyle w:val="ListParagraph"/>
        <w:numPr>
          <w:ilvl w:val="0"/>
          <w:numId w:val="24"/>
        </w:numPr>
        <w:spacing w:before="120" w:after="240"/>
        <w:rPr>
          <w:rFonts w:ascii="Arial" w:hAnsi="Arial" w:cs="Arial"/>
          <w:color w:val="000000"/>
          <w:sz w:val="24"/>
          <w:szCs w:val="24"/>
        </w:rPr>
      </w:pPr>
      <w:r w:rsidRPr="00830CF2">
        <w:rPr>
          <w:rFonts w:ascii="Arial" w:hAnsi="Arial" w:cs="Arial"/>
          <w:color w:val="000000"/>
          <w:sz w:val="24"/>
          <w:szCs w:val="24"/>
        </w:rPr>
        <w:t>the addition of environmental conditions to felling licences to ensure the integrity of protected sites, protected species or other sensitive elements.</w:t>
      </w:r>
    </w:p>
    <w:p w14:paraId="67C0620C" w14:textId="438A0FF7" w:rsidR="00D102CE" w:rsidRPr="00830CF2" w:rsidRDefault="00D102CE" w:rsidP="00F146BF">
      <w:pPr>
        <w:pStyle w:val="ListParagraph"/>
        <w:numPr>
          <w:ilvl w:val="0"/>
          <w:numId w:val="24"/>
        </w:numPr>
        <w:spacing w:before="120" w:after="240"/>
        <w:rPr>
          <w:rFonts w:ascii="Arial" w:hAnsi="Arial" w:cs="Arial"/>
          <w:color w:val="000000"/>
          <w:sz w:val="24"/>
          <w:szCs w:val="24"/>
        </w:rPr>
      </w:pPr>
      <w:r w:rsidRPr="00830CF2">
        <w:rPr>
          <w:rFonts w:ascii="Arial" w:hAnsi="Arial" w:cs="Arial"/>
          <w:color w:val="000000"/>
          <w:sz w:val="24"/>
          <w:szCs w:val="24"/>
        </w:rPr>
        <w:t>the ability to amend, suspend or revoke a felling licence if something about that licenced activity becomes unacceptable</w:t>
      </w:r>
      <w:r w:rsidR="006A54B1">
        <w:rPr>
          <w:rFonts w:ascii="Arial" w:hAnsi="Arial" w:cs="Arial"/>
          <w:color w:val="000000"/>
          <w:sz w:val="24"/>
          <w:szCs w:val="24"/>
        </w:rPr>
        <w:t xml:space="preserve"> to NRW </w:t>
      </w:r>
    </w:p>
    <w:p w14:paraId="5A7E5E8B" w14:textId="25853D8E" w:rsidR="00D102CE" w:rsidRPr="00203AEE" w:rsidRDefault="00D102CE" w:rsidP="00D102CE">
      <w:pPr>
        <w:pStyle w:val="BodyText"/>
      </w:pPr>
      <w:r w:rsidRPr="002A7B08">
        <w:lastRenderedPageBreak/>
        <w:t>This only applies to felling licence applications received on or after 1</w:t>
      </w:r>
      <w:r w:rsidRPr="002A7B08">
        <w:rPr>
          <w:vertAlign w:val="superscript"/>
        </w:rPr>
        <w:t>st</w:t>
      </w:r>
      <w:r w:rsidRPr="002A7B08">
        <w:t xml:space="preserve"> April 2024</w:t>
      </w:r>
      <w:r w:rsidR="00830CF2">
        <w:t>.</w:t>
      </w:r>
    </w:p>
    <w:p w14:paraId="3CFDE1D3" w14:textId="77777777" w:rsidR="00D102CE" w:rsidRPr="00830CF2" w:rsidRDefault="00D102CE" w:rsidP="00D102CE">
      <w:pPr>
        <w:rPr>
          <w:rFonts w:cs="Arial"/>
        </w:rPr>
      </w:pPr>
      <w:bookmarkStart w:id="13" w:name="_Hlk139446936"/>
      <w:r w:rsidRPr="00830CF2">
        <w:rPr>
          <w:rFonts w:cs="Arial"/>
        </w:rPr>
        <w:t>We may choose to suspend a felling licence where we believe that the felling licence is not being complied with and/or that the felling has or is likely to result in significant harm to:</w:t>
      </w:r>
    </w:p>
    <w:p w14:paraId="72CD21A2" w14:textId="77777777" w:rsidR="00D102CE" w:rsidRPr="00830CF2" w:rsidRDefault="00D102CE" w:rsidP="00D102CE">
      <w:pPr>
        <w:rPr>
          <w:rFonts w:cs="Arial"/>
        </w:rPr>
      </w:pPr>
    </w:p>
    <w:p w14:paraId="429036B8" w14:textId="77777777" w:rsidR="00D102CE" w:rsidRPr="00830CF2" w:rsidRDefault="00D102CE" w:rsidP="00F146BF">
      <w:pPr>
        <w:pStyle w:val="ListParagraph"/>
        <w:numPr>
          <w:ilvl w:val="0"/>
          <w:numId w:val="3"/>
        </w:numPr>
        <w:rPr>
          <w:rFonts w:ascii="Arial" w:hAnsi="Arial" w:cs="Arial"/>
          <w:sz w:val="24"/>
          <w:szCs w:val="24"/>
        </w:rPr>
      </w:pPr>
      <w:r w:rsidRPr="00830CF2">
        <w:rPr>
          <w:rFonts w:ascii="Arial" w:hAnsi="Arial" w:cs="Arial"/>
          <w:sz w:val="24"/>
          <w:szCs w:val="24"/>
        </w:rPr>
        <w:t>Natural beauty, or</w:t>
      </w:r>
    </w:p>
    <w:p w14:paraId="318FF5DB" w14:textId="77777777" w:rsidR="00D102CE" w:rsidRPr="00830CF2" w:rsidRDefault="00D102CE" w:rsidP="00F146BF">
      <w:pPr>
        <w:pStyle w:val="ListParagraph"/>
        <w:numPr>
          <w:ilvl w:val="0"/>
          <w:numId w:val="3"/>
        </w:numPr>
        <w:rPr>
          <w:rFonts w:ascii="Arial" w:hAnsi="Arial" w:cs="Arial"/>
          <w:sz w:val="24"/>
          <w:szCs w:val="24"/>
        </w:rPr>
      </w:pPr>
      <w:r w:rsidRPr="00830CF2">
        <w:rPr>
          <w:rFonts w:ascii="Arial" w:hAnsi="Arial" w:cs="Arial"/>
          <w:sz w:val="24"/>
          <w:szCs w:val="24"/>
        </w:rPr>
        <w:t>Flora, fauna, geological or physiographical features, or natural habitats</w:t>
      </w:r>
    </w:p>
    <w:bookmarkEnd w:id="13"/>
    <w:p w14:paraId="7AD79132" w14:textId="77777777" w:rsidR="00D102CE" w:rsidRPr="009F00EA" w:rsidRDefault="00D102CE" w:rsidP="00D102CE">
      <w:pPr>
        <w:rPr>
          <w:rFonts w:cs="Arial"/>
        </w:rPr>
      </w:pPr>
      <w:r w:rsidRPr="00830CF2">
        <w:rPr>
          <w:rFonts w:cs="Arial"/>
        </w:rPr>
        <w:t>Before we consider suspending your felling licence we will attempt to:</w:t>
      </w:r>
    </w:p>
    <w:p w14:paraId="3AEA25AC" w14:textId="77777777" w:rsidR="00D102CE" w:rsidRDefault="00D102CE" w:rsidP="00D102CE">
      <w:pPr>
        <w:rPr>
          <w:rFonts w:cs="Arial"/>
        </w:rPr>
      </w:pPr>
    </w:p>
    <w:p w14:paraId="43B410B9" w14:textId="77777777" w:rsidR="00D102CE" w:rsidRDefault="00D102CE" w:rsidP="00F146BF">
      <w:pPr>
        <w:numPr>
          <w:ilvl w:val="0"/>
          <w:numId w:val="25"/>
        </w:numPr>
        <w:spacing w:after="160" w:line="259" w:lineRule="auto"/>
        <w:contextualSpacing/>
        <w:rPr>
          <w:rFonts w:cs="Arial"/>
        </w:rPr>
      </w:pPr>
      <w:r w:rsidRPr="00DC51A7">
        <w:rPr>
          <w:rFonts w:cs="Arial"/>
        </w:rPr>
        <w:t>make all efforts to meet with and hold discussions with you to address the issue</w:t>
      </w:r>
    </w:p>
    <w:p w14:paraId="6DF26FDB" w14:textId="6B787610" w:rsidR="00D102CE" w:rsidRPr="00DC51A7" w:rsidRDefault="00D102CE" w:rsidP="00F146BF">
      <w:pPr>
        <w:numPr>
          <w:ilvl w:val="0"/>
          <w:numId w:val="25"/>
        </w:numPr>
        <w:spacing w:after="160" w:line="259" w:lineRule="auto"/>
        <w:contextualSpacing/>
        <w:rPr>
          <w:rFonts w:cs="Arial"/>
        </w:rPr>
      </w:pPr>
      <w:r w:rsidRPr="00DC51A7">
        <w:rPr>
          <w:rFonts w:cs="Arial"/>
        </w:rPr>
        <w:t xml:space="preserve">inform you </w:t>
      </w:r>
      <w:r w:rsidR="004F1B87">
        <w:rPr>
          <w:rFonts w:cs="Arial"/>
        </w:rPr>
        <w:t xml:space="preserve">of your failure </w:t>
      </w:r>
      <w:r>
        <w:rPr>
          <w:rFonts w:cs="Arial"/>
        </w:rPr>
        <w:t>to comply</w:t>
      </w:r>
      <w:r w:rsidRPr="00DC51A7">
        <w:rPr>
          <w:rFonts w:cs="Arial"/>
        </w:rPr>
        <w:t xml:space="preserve"> with </w:t>
      </w:r>
      <w:r w:rsidR="00C77612">
        <w:rPr>
          <w:rFonts w:cs="Arial"/>
        </w:rPr>
        <w:t xml:space="preserve">the environmental conditions of </w:t>
      </w:r>
      <w:r w:rsidRPr="00DC51A7">
        <w:rPr>
          <w:rFonts w:cs="Arial"/>
        </w:rPr>
        <w:t xml:space="preserve">your </w:t>
      </w:r>
      <w:r>
        <w:rPr>
          <w:rFonts w:cs="Arial"/>
        </w:rPr>
        <w:t>f</w:t>
      </w:r>
      <w:r w:rsidRPr="00DC51A7">
        <w:rPr>
          <w:rFonts w:cs="Arial"/>
        </w:rPr>
        <w:t xml:space="preserve">elling </w:t>
      </w:r>
      <w:r>
        <w:rPr>
          <w:rFonts w:cs="Arial"/>
        </w:rPr>
        <w:t>l</w:t>
      </w:r>
      <w:r w:rsidRPr="00DC51A7">
        <w:rPr>
          <w:rFonts w:cs="Arial"/>
        </w:rPr>
        <w:t xml:space="preserve">icence </w:t>
      </w:r>
      <w:bookmarkStart w:id="14" w:name="_Hlk151555597"/>
      <w:r w:rsidR="004F1B87">
        <w:rPr>
          <w:rFonts w:cs="Arial"/>
        </w:rPr>
        <w:t>and highlight the</w:t>
      </w:r>
      <w:r w:rsidRPr="00DC51A7">
        <w:rPr>
          <w:rFonts w:cs="Arial"/>
        </w:rPr>
        <w:t xml:space="preserve"> actual</w:t>
      </w:r>
      <w:r>
        <w:rPr>
          <w:rFonts w:cs="Arial"/>
        </w:rPr>
        <w:t xml:space="preserve"> harm</w:t>
      </w:r>
      <w:r w:rsidRPr="00DC51A7">
        <w:rPr>
          <w:rFonts w:cs="Arial"/>
        </w:rPr>
        <w:t xml:space="preserve"> or a risk of significant harm to wildlife or the environment </w:t>
      </w:r>
      <w:r w:rsidR="004F1B87">
        <w:rPr>
          <w:rFonts w:cs="Arial"/>
        </w:rPr>
        <w:t xml:space="preserve">that </w:t>
      </w:r>
      <w:r>
        <w:rPr>
          <w:rFonts w:cs="Arial"/>
        </w:rPr>
        <w:t>has been</w:t>
      </w:r>
      <w:r w:rsidRPr="00DC51A7">
        <w:rPr>
          <w:rFonts w:cs="Arial"/>
        </w:rPr>
        <w:t xml:space="preserve"> observed</w:t>
      </w:r>
    </w:p>
    <w:bookmarkEnd w:id="14"/>
    <w:p w14:paraId="08BA1EEC" w14:textId="0F39073E" w:rsidR="00D102CE" w:rsidRPr="009F00EA" w:rsidRDefault="00D102CE" w:rsidP="00F146BF">
      <w:pPr>
        <w:pStyle w:val="ListParagraph"/>
        <w:numPr>
          <w:ilvl w:val="0"/>
          <w:numId w:val="25"/>
        </w:numPr>
        <w:rPr>
          <w:rFonts w:ascii="Arial" w:hAnsi="Arial" w:cs="Arial"/>
          <w:sz w:val="24"/>
          <w:szCs w:val="24"/>
        </w:rPr>
      </w:pPr>
      <w:r w:rsidRPr="009F00EA">
        <w:rPr>
          <w:rFonts w:ascii="Arial" w:hAnsi="Arial" w:cs="Arial"/>
          <w:sz w:val="24"/>
          <w:szCs w:val="24"/>
        </w:rPr>
        <w:t>provide you with advice and guidance to help you bring your site into compliance with your licence</w:t>
      </w:r>
      <w:r w:rsidR="004F1B87" w:rsidRPr="009F00EA">
        <w:rPr>
          <w:rFonts w:ascii="Arial" w:hAnsi="Arial" w:cs="Arial"/>
          <w:sz w:val="24"/>
          <w:szCs w:val="24"/>
        </w:rPr>
        <w:t xml:space="preserve"> or manage the significant harm (or risk of it) identified,</w:t>
      </w:r>
      <w:r w:rsidRPr="009F00EA">
        <w:rPr>
          <w:rFonts w:ascii="Arial" w:hAnsi="Arial" w:cs="Arial"/>
          <w:sz w:val="24"/>
          <w:szCs w:val="24"/>
        </w:rPr>
        <w:t xml:space="preserve"> and allow you reasonable time, where appropriate, to take steps to follow this advice and guidance</w:t>
      </w:r>
    </w:p>
    <w:p w14:paraId="4C693E21" w14:textId="6A30C049" w:rsidR="009107A3" w:rsidRPr="009F00EA" w:rsidRDefault="00D102CE" w:rsidP="00F146BF">
      <w:pPr>
        <w:numPr>
          <w:ilvl w:val="0"/>
          <w:numId w:val="25"/>
        </w:numPr>
        <w:spacing w:after="160" w:line="259" w:lineRule="auto"/>
        <w:contextualSpacing/>
        <w:rPr>
          <w:rFonts w:cs="Arial"/>
        </w:rPr>
      </w:pPr>
      <w:proofErr w:type="gramStart"/>
      <w:r w:rsidRPr="009F00EA">
        <w:rPr>
          <w:rFonts w:cs="Arial"/>
        </w:rPr>
        <w:t>give consideration to</w:t>
      </w:r>
      <w:proofErr w:type="gramEnd"/>
      <w:r w:rsidRPr="009F00EA">
        <w:rPr>
          <w:rFonts w:cs="Arial"/>
        </w:rPr>
        <w:t xml:space="preserve"> amending or varying the environmental conditions on your licence where it is appropriate to do so</w:t>
      </w:r>
      <w:r w:rsidR="004F1B87" w:rsidRPr="009F00EA">
        <w:rPr>
          <w:rFonts w:cs="Arial"/>
        </w:rPr>
        <w:t>, either through agreement or by serving a notice.</w:t>
      </w:r>
    </w:p>
    <w:p w14:paraId="650D7140" w14:textId="77777777" w:rsidR="009107A3" w:rsidRDefault="009107A3" w:rsidP="00D102CE"/>
    <w:p w14:paraId="402AFD61" w14:textId="56E68872" w:rsidR="00D102CE" w:rsidRDefault="009107A3" w:rsidP="00D102CE">
      <w:pPr>
        <w:rPr>
          <w:rFonts w:asciiTheme="minorHAnsi" w:hAnsiTheme="minorHAnsi" w:cstheme="minorHAnsi"/>
        </w:rPr>
      </w:pPr>
      <w:r>
        <w:t>Suspension is seen as an extreme outcome and would only be used in exceptional circumstances where amendment to conditions or the felling licence would not address the issue; or cannot be agreed or there are no other options available.</w:t>
      </w:r>
    </w:p>
    <w:p w14:paraId="4C47457C" w14:textId="2A59FA91" w:rsidR="00D102CE" w:rsidRPr="00E21237" w:rsidRDefault="00EB7F33" w:rsidP="00D102CE">
      <w:pPr>
        <w:pStyle w:val="Heading3"/>
      </w:pPr>
      <w:bookmarkStart w:id="15" w:name="_Toc158018292"/>
      <w:r>
        <w:t>4.1 Suspending</w:t>
      </w:r>
      <w:r w:rsidR="00D102CE" w:rsidRPr="00E21237">
        <w:t xml:space="preserve"> you</w:t>
      </w:r>
      <w:r w:rsidR="00D102CE">
        <w:t>r</w:t>
      </w:r>
      <w:r w:rsidR="00D102CE" w:rsidRPr="00E21237">
        <w:t xml:space="preserve"> licence</w:t>
      </w:r>
      <w:bookmarkEnd w:id="15"/>
    </w:p>
    <w:p w14:paraId="65417851" w14:textId="77777777" w:rsidR="00D102CE" w:rsidRDefault="00D102CE" w:rsidP="00D102CE">
      <w:pPr>
        <w:spacing w:after="160" w:line="259" w:lineRule="auto"/>
        <w:contextualSpacing/>
        <w:rPr>
          <w:rFonts w:cs="Arial"/>
          <w:b/>
          <w:bCs/>
        </w:rPr>
      </w:pPr>
    </w:p>
    <w:p w14:paraId="1BB1A633" w14:textId="77777777" w:rsidR="00D102CE" w:rsidRDefault="00D102CE" w:rsidP="00D102CE">
      <w:pPr>
        <w:rPr>
          <w:rFonts w:cs="Arial"/>
        </w:rPr>
      </w:pPr>
      <w:r>
        <w:rPr>
          <w:rFonts w:cs="Arial"/>
        </w:rPr>
        <w:t>We may consider suspending your licence in the following circumstances, although each site will be assessed individually depending on the degree of environmental harm occurring or with potential to occur:</w:t>
      </w:r>
    </w:p>
    <w:p w14:paraId="0941C627" w14:textId="77777777" w:rsidR="00D102CE" w:rsidRPr="00882741" w:rsidRDefault="00D102CE" w:rsidP="00D102CE">
      <w:pPr>
        <w:rPr>
          <w:rFonts w:cs="Arial"/>
        </w:rPr>
      </w:pPr>
    </w:p>
    <w:p w14:paraId="3B5B6E8E" w14:textId="77777777" w:rsidR="00D102CE" w:rsidRPr="00882741" w:rsidRDefault="00D102CE" w:rsidP="00F146BF">
      <w:pPr>
        <w:pStyle w:val="ListParagraph"/>
        <w:numPr>
          <w:ilvl w:val="0"/>
          <w:numId w:val="26"/>
        </w:numPr>
        <w:rPr>
          <w:rFonts w:ascii="Arial" w:hAnsi="Arial" w:cs="Arial"/>
          <w:sz w:val="24"/>
          <w:szCs w:val="24"/>
        </w:rPr>
      </w:pPr>
      <w:r>
        <w:rPr>
          <w:rFonts w:ascii="Arial" w:hAnsi="Arial" w:cs="Arial"/>
          <w:sz w:val="24"/>
          <w:szCs w:val="24"/>
        </w:rPr>
        <w:t>i</w:t>
      </w:r>
      <w:r w:rsidRPr="00882741">
        <w:rPr>
          <w:rFonts w:ascii="Arial" w:hAnsi="Arial" w:cs="Arial"/>
          <w:sz w:val="24"/>
          <w:szCs w:val="24"/>
        </w:rPr>
        <w:t xml:space="preserve">f </w:t>
      </w:r>
      <w:r>
        <w:rPr>
          <w:rFonts w:ascii="Arial" w:hAnsi="Arial" w:cs="Arial"/>
          <w:sz w:val="24"/>
          <w:szCs w:val="24"/>
        </w:rPr>
        <w:t xml:space="preserve">there is </w:t>
      </w:r>
      <w:r w:rsidRPr="00882741">
        <w:rPr>
          <w:rFonts w:ascii="Arial" w:hAnsi="Arial" w:cs="Arial"/>
          <w:sz w:val="24"/>
          <w:szCs w:val="24"/>
        </w:rPr>
        <w:t xml:space="preserve">an accident or incident </w:t>
      </w:r>
      <w:proofErr w:type="gramStart"/>
      <w:r w:rsidRPr="00882741">
        <w:rPr>
          <w:rFonts w:ascii="Arial" w:hAnsi="Arial" w:cs="Arial"/>
          <w:sz w:val="24"/>
          <w:szCs w:val="24"/>
        </w:rPr>
        <w:t>as a result of</w:t>
      </w:r>
      <w:proofErr w:type="gramEnd"/>
      <w:r w:rsidRPr="00882741">
        <w:rPr>
          <w:rFonts w:ascii="Arial" w:hAnsi="Arial" w:cs="Arial"/>
          <w:sz w:val="24"/>
          <w:szCs w:val="24"/>
        </w:rPr>
        <w:t xml:space="preserve"> your felling operations </w:t>
      </w:r>
      <w:r>
        <w:rPr>
          <w:rFonts w:ascii="Arial" w:hAnsi="Arial" w:cs="Arial"/>
          <w:sz w:val="24"/>
          <w:szCs w:val="24"/>
        </w:rPr>
        <w:t xml:space="preserve">which </w:t>
      </w:r>
      <w:r w:rsidRPr="00882741">
        <w:rPr>
          <w:rFonts w:ascii="Arial" w:hAnsi="Arial" w:cs="Arial"/>
          <w:sz w:val="24"/>
          <w:szCs w:val="24"/>
        </w:rPr>
        <w:t xml:space="preserve">causes damage to the environment </w:t>
      </w:r>
      <w:r>
        <w:rPr>
          <w:rFonts w:ascii="Arial" w:hAnsi="Arial" w:cs="Arial"/>
          <w:sz w:val="24"/>
          <w:szCs w:val="24"/>
        </w:rPr>
        <w:t xml:space="preserve">and the issue can only be addressed through suspension of the felling operation </w:t>
      </w:r>
    </w:p>
    <w:p w14:paraId="3DAD13C1" w14:textId="2AE3DD79" w:rsidR="00D102CE" w:rsidRPr="00882741" w:rsidRDefault="00D102CE" w:rsidP="00F146BF">
      <w:pPr>
        <w:pStyle w:val="ListParagraph"/>
        <w:numPr>
          <w:ilvl w:val="0"/>
          <w:numId w:val="26"/>
        </w:numPr>
        <w:rPr>
          <w:rFonts w:ascii="Arial" w:hAnsi="Arial" w:cs="Arial"/>
          <w:sz w:val="24"/>
          <w:szCs w:val="24"/>
        </w:rPr>
      </w:pPr>
      <w:r>
        <w:rPr>
          <w:rFonts w:ascii="Arial" w:hAnsi="Arial" w:cs="Arial"/>
          <w:sz w:val="24"/>
          <w:szCs w:val="24"/>
        </w:rPr>
        <w:t>y</w:t>
      </w:r>
      <w:r w:rsidRPr="00882741">
        <w:rPr>
          <w:rFonts w:ascii="Arial" w:hAnsi="Arial" w:cs="Arial"/>
          <w:sz w:val="24"/>
          <w:szCs w:val="24"/>
        </w:rPr>
        <w:t xml:space="preserve">ou have failed to comply with the </w:t>
      </w:r>
      <w:r>
        <w:rPr>
          <w:rFonts w:ascii="Arial" w:hAnsi="Arial" w:cs="Arial"/>
          <w:sz w:val="24"/>
          <w:szCs w:val="24"/>
        </w:rPr>
        <w:t xml:space="preserve">environmental </w:t>
      </w:r>
      <w:r w:rsidRPr="00882741">
        <w:rPr>
          <w:rFonts w:ascii="Arial" w:hAnsi="Arial" w:cs="Arial"/>
          <w:sz w:val="24"/>
          <w:szCs w:val="24"/>
        </w:rPr>
        <w:t xml:space="preserve">conditions of </w:t>
      </w:r>
      <w:r>
        <w:rPr>
          <w:rFonts w:ascii="Arial" w:hAnsi="Arial" w:cs="Arial"/>
          <w:sz w:val="24"/>
          <w:szCs w:val="24"/>
        </w:rPr>
        <w:t>your f</w:t>
      </w:r>
      <w:r w:rsidRPr="00882741">
        <w:rPr>
          <w:rFonts w:ascii="Arial" w:hAnsi="Arial" w:cs="Arial"/>
          <w:sz w:val="24"/>
          <w:szCs w:val="24"/>
        </w:rPr>
        <w:t xml:space="preserve">elling </w:t>
      </w:r>
      <w:r>
        <w:rPr>
          <w:rFonts w:ascii="Arial" w:hAnsi="Arial" w:cs="Arial"/>
          <w:sz w:val="24"/>
          <w:szCs w:val="24"/>
        </w:rPr>
        <w:t>l</w:t>
      </w:r>
      <w:r w:rsidRPr="00882741">
        <w:rPr>
          <w:rFonts w:ascii="Arial" w:hAnsi="Arial" w:cs="Arial"/>
          <w:sz w:val="24"/>
          <w:szCs w:val="24"/>
        </w:rPr>
        <w:t>icence</w:t>
      </w:r>
      <w:r w:rsidR="009107A3">
        <w:rPr>
          <w:rFonts w:ascii="Arial" w:hAnsi="Arial" w:cs="Arial"/>
          <w:sz w:val="24"/>
          <w:szCs w:val="24"/>
        </w:rPr>
        <w:t xml:space="preserve"> and/or failed to comply with an amendment notice</w:t>
      </w:r>
      <w:r w:rsidRPr="00882741">
        <w:rPr>
          <w:rFonts w:ascii="Arial" w:hAnsi="Arial" w:cs="Arial"/>
          <w:sz w:val="24"/>
          <w:szCs w:val="24"/>
        </w:rPr>
        <w:t xml:space="preserve"> </w:t>
      </w:r>
    </w:p>
    <w:p w14:paraId="33DBA89C" w14:textId="77777777" w:rsidR="00D102CE" w:rsidRPr="00830CF2" w:rsidRDefault="00D102CE" w:rsidP="00F146BF">
      <w:pPr>
        <w:pStyle w:val="ListParagraph"/>
        <w:numPr>
          <w:ilvl w:val="0"/>
          <w:numId w:val="26"/>
        </w:numPr>
        <w:rPr>
          <w:rFonts w:ascii="Arial" w:hAnsi="Arial" w:cs="Arial"/>
          <w:sz w:val="24"/>
          <w:szCs w:val="24"/>
        </w:rPr>
      </w:pPr>
      <w:r w:rsidRPr="00830CF2">
        <w:rPr>
          <w:rFonts w:ascii="Arial" w:hAnsi="Arial" w:cs="Arial"/>
          <w:sz w:val="24"/>
          <w:szCs w:val="24"/>
        </w:rPr>
        <w:t xml:space="preserve">if we determine that you have failed to act on the advice and </w:t>
      </w:r>
      <w:proofErr w:type="gramStart"/>
      <w:r w:rsidRPr="00830CF2">
        <w:rPr>
          <w:rFonts w:ascii="Arial" w:hAnsi="Arial" w:cs="Arial"/>
          <w:sz w:val="24"/>
          <w:szCs w:val="24"/>
        </w:rPr>
        <w:t>guidance</w:t>
      </w:r>
      <w:proofErr w:type="gramEnd"/>
      <w:r w:rsidRPr="00830CF2">
        <w:rPr>
          <w:rFonts w:ascii="Arial" w:hAnsi="Arial" w:cs="Arial"/>
          <w:sz w:val="24"/>
          <w:szCs w:val="24"/>
        </w:rPr>
        <w:t xml:space="preserve"> we have given to comply with the conditions set out within the licence, or to mitigate against the significant harm (or risk of it) identified </w:t>
      </w:r>
    </w:p>
    <w:p w14:paraId="0CE025D1" w14:textId="7A3723CB" w:rsidR="00D102CE" w:rsidRPr="00830CF2" w:rsidRDefault="00D102CE" w:rsidP="00F146BF">
      <w:pPr>
        <w:pStyle w:val="ListParagraph"/>
        <w:numPr>
          <w:ilvl w:val="0"/>
          <w:numId w:val="26"/>
        </w:numPr>
        <w:rPr>
          <w:rFonts w:ascii="Arial" w:hAnsi="Arial" w:cs="Arial"/>
          <w:sz w:val="24"/>
          <w:szCs w:val="24"/>
        </w:rPr>
      </w:pPr>
      <w:r w:rsidRPr="00830CF2">
        <w:rPr>
          <w:rFonts w:ascii="Arial" w:hAnsi="Arial" w:cs="Arial"/>
          <w:sz w:val="24"/>
          <w:szCs w:val="24"/>
        </w:rPr>
        <w:t xml:space="preserve">if a new sensitivity is identified on the site which may require us to review the conditions of the licence to help you manage your operations within environmental </w:t>
      </w:r>
      <w:r w:rsidRPr="00830CF2">
        <w:rPr>
          <w:rFonts w:ascii="Arial" w:hAnsi="Arial" w:cs="Arial"/>
          <w:sz w:val="24"/>
          <w:szCs w:val="24"/>
        </w:rPr>
        <w:lastRenderedPageBreak/>
        <w:t>legislation</w:t>
      </w:r>
      <w:r w:rsidR="009107A3" w:rsidRPr="00830CF2">
        <w:rPr>
          <w:rFonts w:ascii="Arial" w:hAnsi="Arial" w:cs="Arial"/>
          <w:sz w:val="24"/>
          <w:szCs w:val="24"/>
        </w:rPr>
        <w:t xml:space="preserve"> and it is not possible to address this by amendment</w:t>
      </w:r>
      <w:r w:rsidRPr="00830CF2">
        <w:rPr>
          <w:rFonts w:ascii="Arial" w:hAnsi="Arial" w:cs="Arial"/>
          <w:sz w:val="24"/>
          <w:szCs w:val="24"/>
        </w:rPr>
        <w:t xml:space="preserve"> </w:t>
      </w:r>
      <w:r w:rsidR="00ED11E5" w:rsidRPr="00830CF2">
        <w:rPr>
          <w:rFonts w:ascii="Arial" w:hAnsi="Arial" w:cs="Arial"/>
          <w:sz w:val="24"/>
          <w:szCs w:val="24"/>
        </w:rPr>
        <w:t>of environmental conditions or your felling licence.</w:t>
      </w:r>
    </w:p>
    <w:p w14:paraId="3668109B" w14:textId="77777777" w:rsidR="00D102CE" w:rsidRPr="00E21237" w:rsidRDefault="00D102CE" w:rsidP="00D102CE">
      <w:pPr>
        <w:pStyle w:val="Heading3"/>
      </w:pPr>
      <w:bookmarkStart w:id="16" w:name="_Toc158018293"/>
      <w:r>
        <w:t xml:space="preserve">4.2 </w:t>
      </w:r>
      <w:r w:rsidRPr="00E21237">
        <w:t>Serving a suspension notice</w:t>
      </w:r>
      <w:bookmarkEnd w:id="16"/>
    </w:p>
    <w:p w14:paraId="5151E280" w14:textId="77777777" w:rsidR="00D102CE" w:rsidRDefault="00D102CE" w:rsidP="00D102CE">
      <w:pPr>
        <w:spacing w:after="160" w:line="259" w:lineRule="auto"/>
        <w:contextualSpacing/>
      </w:pPr>
      <w:bookmarkStart w:id="17" w:name="_Hlk152065329"/>
      <w:r>
        <w:t>When we serve a notice, we will:</w:t>
      </w:r>
    </w:p>
    <w:p w14:paraId="4D6B1A52" w14:textId="77777777" w:rsidR="00D102CE" w:rsidRPr="00415013" w:rsidRDefault="00D102CE" w:rsidP="00F146BF">
      <w:pPr>
        <w:pStyle w:val="Bullets"/>
        <w:numPr>
          <w:ilvl w:val="0"/>
          <w:numId w:val="2"/>
        </w:numPr>
        <w:rPr>
          <w:color w:val="auto"/>
        </w:rPr>
      </w:pPr>
      <w:r>
        <w:rPr>
          <w:color w:val="auto"/>
        </w:rPr>
        <w:t>s</w:t>
      </w:r>
      <w:r w:rsidRPr="00415013">
        <w:rPr>
          <w:color w:val="auto"/>
        </w:rPr>
        <w:t xml:space="preserve">et out the reason for serving the notice </w:t>
      </w:r>
    </w:p>
    <w:p w14:paraId="20DDA31E" w14:textId="77777777" w:rsidR="00D102CE" w:rsidRPr="00415013" w:rsidRDefault="00D102CE" w:rsidP="00F146BF">
      <w:pPr>
        <w:pStyle w:val="Bullets"/>
        <w:numPr>
          <w:ilvl w:val="0"/>
          <w:numId w:val="2"/>
        </w:numPr>
        <w:rPr>
          <w:color w:val="auto"/>
        </w:rPr>
      </w:pPr>
      <w:r>
        <w:rPr>
          <w:color w:val="auto"/>
        </w:rPr>
        <w:t>s</w:t>
      </w:r>
      <w:r w:rsidRPr="00415013">
        <w:rPr>
          <w:color w:val="auto"/>
        </w:rPr>
        <w:t xml:space="preserve">pecify the </w:t>
      </w:r>
      <w:r>
        <w:rPr>
          <w:color w:val="auto"/>
        </w:rPr>
        <w:t xml:space="preserve">effective date </w:t>
      </w:r>
      <w:r w:rsidRPr="00415013">
        <w:rPr>
          <w:color w:val="auto"/>
        </w:rPr>
        <w:t xml:space="preserve">of the notice </w:t>
      </w:r>
    </w:p>
    <w:p w14:paraId="71C77BE1" w14:textId="77777777" w:rsidR="00D102CE" w:rsidRPr="00415013" w:rsidRDefault="00D102CE" w:rsidP="00F146BF">
      <w:pPr>
        <w:pStyle w:val="Bullets"/>
        <w:numPr>
          <w:ilvl w:val="0"/>
          <w:numId w:val="2"/>
        </w:numPr>
        <w:rPr>
          <w:color w:val="auto"/>
        </w:rPr>
      </w:pPr>
      <w:r>
        <w:rPr>
          <w:color w:val="auto"/>
        </w:rPr>
        <w:t>s</w:t>
      </w:r>
      <w:r w:rsidRPr="00415013">
        <w:rPr>
          <w:color w:val="auto"/>
        </w:rPr>
        <w:t>et out the condition which has not been complied with or is not being complied with</w:t>
      </w:r>
    </w:p>
    <w:p w14:paraId="0CE8599B" w14:textId="77777777" w:rsidR="00D102CE" w:rsidRPr="00DD4A44" w:rsidRDefault="00D102CE" w:rsidP="00F146BF">
      <w:pPr>
        <w:pStyle w:val="Bullets"/>
        <w:numPr>
          <w:ilvl w:val="0"/>
          <w:numId w:val="2"/>
        </w:numPr>
      </w:pPr>
      <w:r>
        <w:t>s</w:t>
      </w:r>
      <w:r w:rsidRPr="00DD4A44">
        <w:t>tate whether the felling licence is suspended in full or in part</w:t>
      </w:r>
    </w:p>
    <w:p w14:paraId="48C25451" w14:textId="0FFAD6DE" w:rsidR="00D102CE" w:rsidRPr="005D21A7" w:rsidRDefault="00D102CE" w:rsidP="00F146BF">
      <w:pPr>
        <w:pStyle w:val="ListParagraph"/>
        <w:numPr>
          <w:ilvl w:val="0"/>
          <w:numId w:val="2"/>
        </w:numPr>
        <w:rPr>
          <w:rFonts w:cs="Arial"/>
          <w:sz w:val="24"/>
          <w:szCs w:val="24"/>
        </w:rPr>
      </w:pPr>
      <w:r>
        <w:rPr>
          <w:rFonts w:ascii="Arial" w:hAnsi="Arial" w:cs="Arial"/>
          <w:sz w:val="24"/>
          <w:szCs w:val="24"/>
        </w:rPr>
        <w:t xml:space="preserve">state if we have varied, </w:t>
      </w:r>
      <w:proofErr w:type="gramStart"/>
      <w:r w:rsidRPr="005D21A7">
        <w:rPr>
          <w:rFonts w:ascii="Arial" w:hAnsi="Arial" w:cs="Arial"/>
          <w:sz w:val="24"/>
          <w:szCs w:val="24"/>
        </w:rPr>
        <w:t>remove</w:t>
      </w:r>
      <w:r>
        <w:rPr>
          <w:rFonts w:ascii="Arial" w:hAnsi="Arial" w:cs="Arial"/>
          <w:sz w:val="24"/>
          <w:szCs w:val="24"/>
        </w:rPr>
        <w:t>d</w:t>
      </w:r>
      <w:proofErr w:type="gramEnd"/>
      <w:r>
        <w:rPr>
          <w:rFonts w:ascii="Arial" w:hAnsi="Arial" w:cs="Arial"/>
          <w:sz w:val="24"/>
          <w:szCs w:val="24"/>
        </w:rPr>
        <w:t xml:space="preserve"> or added a new condition on the felling licence </w:t>
      </w:r>
      <w:r w:rsidRPr="005D21A7">
        <w:rPr>
          <w:rFonts w:ascii="Arial" w:hAnsi="Arial" w:cs="Arial"/>
          <w:sz w:val="24"/>
          <w:szCs w:val="24"/>
        </w:rPr>
        <w:t>depending on the circumstances</w:t>
      </w:r>
    </w:p>
    <w:p w14:paraId="62298C6D" w14:textId="6118375B" w:rsidR="00D102CE" w:rsidRPr="00992FC6" w:rsidRDefault="00D102CE" w:rsidP="00F146BF">
      <w:pPr>
        <w:pStyle w:val="Bullets"/>
        <w:numPr>
          <w:ilvl w:val="0"/>
          <w:numId w:val="2"/>
        </w:numPr>
        <w:rPr>
          <w:color w:val="auto"/>
        </w:rPr>
      </w:pPr>
      <w:r>
        <w:rPr>
          <w:color w:val="auto"/>
        </w:rPr>
        <w:t>s</w:t>
      </w:r>
      <w:r w:rsidRPr="00992FC6">
        <w:rPr>
          <w:color w:val="auto"/>
        </w:rPr>
        <w:t>et out steps that are reasonable and proportionate to remedy the failure to comply with the condition</w:t>
      </w:r>
      <w:r w:rsidR="00AA1D30">
        <w:rPr>
          <w:color w:val="auto"/>
        </w:rPr>
        <w:t>,</w:t>
      </w:r>
      <w:r w:rsidRPr="00992FC6">
        <w:rPr>
          <w:color w:val="auto"/>
        </w:rPr>
        <w:t xml:space="preserve"> or amend the felling licence to address the unexpected significant environmental harm or risk of it</w:t>
      </w:r>
      <w:r>
        <w:rPr>
          <w:color w:val="auto"/>
        </w:rPr>
        <w:t>, where relevant</w:t>
      </w:r>
    </w:p>
    <w:p w14:paraId="6EFD2C1A" w14:textId="0EE1B639" w:rsidR="00D102CE" w:rsidRPr="00992FC6" w:rsidRDefault="00D102CE" w:rsidP="00F146BF">
      <w:pPr>
        <w:pStyle w:val="Bullets"/>
        <w:numPr>
          <w:ilvl w:val="0"/>
          <w:numId w:val="2"/>
        </w:numPr>
        <w:rPr>
          <w:color w:val="auto"/>
        </w:rPr>
      </w:pPr>
      <w:r>
        <w:rPr>
          <w:color w:val="auto"/>
        </w:rPr>
        <w:t>s</w:t>
      </w:r>
      <w:r w:rsidRPr="00992FC6">
        <w:rPr>
          <w:color w:val="auto"/>
        </w:rPr>
        <w:t xml:space="preserve">pecify the time period that suspension of the licence relates </w:t>
      </w:r>
      <w:proofErr w:type="gramStart"/>
      <w:r w:rsidRPr="00992FC6">
        <w:rPr>
          <w:color w:val="auto"/>
        </w:rPr>
        <w:t>to</w:t>
      </w:r>
      <w:r w:rsidR="00B71761" w:rsidRPr="00992FC6">
        <w:rPr>
          <w:color w:val="auto"/>
        </w:rPr>
        <w:t xml:space="preserve"> </w:t>
      </w:r>
      <w:r w:rsidRPr="00992FC6">
        <w:rPr>
          <w:color w:val="auto"/>
        </w:rPr>
        <w:t>,</w:t>
      </w:r>
      <w:proofErr w:type="gramEnd"/>
      <w:r w:rsidRPr="00992FC6">
        <w:rPr>
          <w:color w:val="auto"/>
        </w:rPr>
        <w:t xml:space="preserve"> or until such a time that any steps to remedy the failure to comply with the condition have been taken</w:t>
      </w:r>
      <w:r w:rsidR="00B71761">
        <w:rPr>
          <w:color w:val="auto"/>
        </w:rPr>
        <w:t>. These will be proportionate to the reason for suspension.</w:t>
      </w:r>
      <w:r w:rsidRPr="00992FC6">
        <w:rPr>
          <w:color w:val="auto"/>
        </w:rPr>
        <w:t xml:space="preserve"> </w:t>
      </w:r>
    </w:p>
    <w:p w14:paraId="0191E0FA" w14:textId="77777777" w:rsidR="00D102CE" w:rsidRDefault="00D102CE" w:rsidP="00F146BF">
      <w:pPr>
        <w:pStyle w:val="Bullets"/>
        <w:numPr>
          <w:ilvl w:val="0"/>
          <w:numId w:val="2"/>
        </w:numPr>
      </w:pPr>
      <w:r>
        <w:t>state the date when the suspension will take effect</w:t>
      </w:r>
    </w:p>
    <w:p w14:paraId="5470904A" w14:textId="77777777" w:rsidR="00D102CE" w:rsidRDefault="00D102CE" w:rsidP="00F146BF">
      <w:pPr>
        <w:pStyle w:val="Bullets"/>
        <w:numPr>
          <w:ilvl w:val="0"/>
          <w:numId w:val="2"/>
        </w:numPr>
      </w:pPr>
      <w:r>
        <w:t>where suspending the licence in part, specify what elements of the licenced felling can continue</w:t>
      </w:r>
    </w:p>
    <w:p w14:paraId="7D5C4CEF" w14:textId="77777777" w:rsidR="00D102CE" w:rsidRPr="00482AE9" w:rsidRDefault="00D102CE" w:rsidP="00F146BF">
      <w:pPr>
        <w:pStyle w:val="Bullets"/>
        <w:numPr>
          <w:ilvl w:val="0"/>
          <w:numId w:val="2"/>
        </w:numPr>
        <w:rPr>
          <w:color w:val="auto"/>
        </w:rPr>
      </w:pPr>
      <w:r>
        <w:rPr>
          <w:color w:val="auto"/>
        </w:rPr>
        <w:t>c</w:t>
      </w:r>
      <w:r w:rsidRPr="00482AE9">
        <w:rPr>
          <w:color w:val="auto"/>
        </w:rPr>
        <w:t xml:space="preserve">onfirm what activities </w:t>
      </w:r>
      <w:r>
        <w:rPr>
          <w:color w:val="auto"/>
        </w:rPr>
        <w:t>you</w:t>
      </w:r>
      <w:r w:rsidRPr="00482AE9">
        <w:rPr>
          <w:color w:val="auto"/>
        </w:rPr>
        <w:t xml:space="preserve"> can undertake on the site </w:t>
      </w:r>
      <w:proofErr w:type="gramStart"/>
      <w:r w:rsidRPr="00482AE9">
        <w:rPr>
          <w:color w:val="auto"/>
        </w:rPr>
        <w:t>in order to</w:t>
      </w:r>
      <w:proofErr w:type="gramEnd"/>
      <w:r w:rsidRPr="00482AE9">
        <w:rPr>
          <w:color w:val="auto"/>
        </w:rPr>
        <w:t xml:space="preserve"> ensure site </w:t>
      </w:r>
      <w:r>
        <w:rPr>
          <w:color w:val="auto"/>
        </w:rPr>
        <w:t>h</w:t>
      </w:r>
      <w:r w:rsidRPr="00482AE9">
        <w:rPr>
          <w:color w:val="auto"/>
        </w:rPr>
        <w:t xml:space="preserve">ealth and </w:t>
      </w:r>
      <w:r>
        <w:rPr>
          <w:color w:val="auto"/>
        </w:rPr>
        <w:t>s</w:t>
      </w:r>
      <w:r w:rsidRPr="00482AE9">
        <w:rPr>
          <w:color w:val="auto"/>
        </w:rPr>
        <w:t xml:space="preserve">afety requirements are complied with </w:t>
      </w:r>
    </w:p>
    <w:p w14:paraId="59006143" w14:textId="77777777" w:rsidR="00D102CE" w:rsidRDefault="00D102CE" w:rsidP="00F146BF">
      <w:pPr>
        <w:pStyle w:val="Bullets"/>
        <w:numPr>
          <w:ilvl w:val="0"/>
          <w:numId w:val="2"/>
        </w:numPr>
      </w:pPr>
      <w:r>
        <w:t>provide details of how to appeal</w:t>
      </w:r>
    </w:p>
    <w:p w14:paraId="7EA02BAA" w14:textId="77777777" w:rsidR="00D102CE" w:rsidRDefault="00D102CE" w:rsidP="00D102CE">
      <w:pPr>
        <w:spacing w:after="160" w:line="259" w:lineRule="auto"/>
        <w:contextualSpacing/>
      </w:pPr>
    </w:p>
    <w:bookmarkEnd w:id="17"/>
    <w:p w14:paraId="61B82147" w14:textId="77777777" w:rsidR="00D102CE" w:rsidRDefault="00D102CE" w:rsidP="00D102CE">
      <w:pPr>
        <w:rPr>
          <w:rFonts w:cs="Arial"/>
        </w:rPr>
      </w:pPr>
      <w:r w:rsidRPr="00C33D53">
        <w:rPr>
          <w:rFonts w:cs="Arial"/>
        </w:rPr>
        <w:t>Depending on the urgency of the situation we will consult with our Legal team before serving the notice</w:t>
      </w:r>
      <w:r>
        <w:rPr>
          <w:rFonts w:cs="Arial"/>
        </w:rPr>
        <w:t>.</w:t>
      </w:r>
    </w:p>
    <w:p w14:paraId="77AB82D7" w14:textId="77777777" w:rsidR="00D102CE" w:rsidRPr="00C33D53" w:rsidRDefault="00D102CE" w:rsidP="00D102CE">
      <w:pPr>
        <w:rPr>
          <w:rFonts w:ascii="Times New Roman" w:hAnsi="Times New Roman"/>
        </w:rPr>
      </w:pPr>
    </w:p>
    <w:p w14:paraId="23DBF00F" w14:textId="3092FAFA" w:rsidR="001F3AAC" w:rsidRDefault="001F3AAC" w:rsidP="001F3AAC">
      <w:pPr>
        <w:spacing w:before="120" w:after="240"/>
        <w:rPr>
          <w:rFonts w:cs="Arial"/>
        </w:rPr>
      </w:pPr>
      <w:r w:rsidRPr="00F002B9">
        <w:rPr>
          <w:rFonts w:cs="Arial"/>
        </w:rPr>
        <w:t>Where a breach of conditions has resulted in environmental harm, we may include steps</w:t>
      </w:r>
      <w:r>
        <w:rPr>
          <w:rFonts w:cs="Arial"/>
        </w:rPr>
        <w:t xml:space="preserve"> </w:t>
      </w:r>
      <w:r w:rsidRPr="00F002B9">
        <w:rPr>
          <w:rFonts w:cs="Arial"/>
        </w:rPr>
        <w:t xml:space="preserve">to be taken to address the breach. Non-compliance with these steps may constitute an offence. </w:t>
      </w:r>
    </w:p>
    <w:p w14:paraId="4A21C963" w14:textId="1DC078F8" w:rsidR="001F3AAC" w:rsidRDefault="001F3AAC" w:rsidP="001F3AAC">
      <w:pPr>
        <w:rPr>
          <w:rFonts w:cs="Arial"/>
        </w:rPr>
      </w:pPr>
      <w:r w:rsidRPr="00F3097E">
        <w:rPr>
          <w:rFonts w:cs="Arial"/>
        </w:rPr>
        <w:t>Whilst a suspension is in place all</w:t>
      </w:r>
      <w:r>
        <w:rPr>
          <w:rFonts w:cs="Arial"/>
        </w:rPr>
        <w:t xml:space="preserve"> (suspended)</w:t>
      </w:r>
      <w:r w:rsidRPr="00F3097E">
        <w:rPr>
          <w:rFonts w:cs="Arial"/>
        </w:rPr>
        <w:t xml:space="preserve"> felling operations must stop in the area specified. If felling continues during the suspension </w:t>
      </w:r>
      <w:r w:rsidR="00EB7F33" w:rsidRPr="00F3097E">
        <w:rPr>
          <w:rFonts w:cs="Arial"/>
        </w:rPr>
        <w:t>period,</w:t>
      </w:r>
      <w:r w:rsidRPr="00F3097E">
        <w:rPr>
          <w:rFonts w:cs="Arial"/>
        </w:rPr>
        <w:t xml:space="preserve"> it </w:t>
      </w:r>
      <w:r w:rsidR="00EB7F33" w:rsidRPr="00F3097E">
        <w:rPr>
          <w:rFonts w:cs="Arial"/>
        </w:rPr>
        <w:t>will</w:t>
      </w:r>
      <w:r w:rsidRPr="00F3097E">
        <w:rPr>
          <w:rFonts w:cs="Arial"/>
        </w:rPr>
        <w:t xml:space="preserve"> constitute an offence.</w:t>
      </w:r>
    </w:p>
    <w:p w14:paraId="10A1FEC7" w14:textId="77777777" w:rsidR="001F3AAC" w:rsidRDefault="001F3AAC" w:rsidP="00D102CE">
      <w:pPr>
        <w:rPr>
          <w:rFonts w:cs="Arial"/>
        </w:rPr>
      </w:pPr>
    </w:p>
    <w:p w14:paraId="09C76BA5" w14:textId="385C50CE" w:rsidR="00D102CE" w:rsidRPr="00583838" w:rsidRDefault="00D102CE" w:rsidP="00D102CE">
      <w:pPr>
        <w:rPr>
          <w:rFonts w:cs="Arial"/>
        </w:rPr>
      </w:pPr>
      <w:r>
        <w:rPr>
          <w:rFonts w:cs="Arial"/>
        </w:rPr>
        <w:t xml:space="preserve">We will only suspend your licence as a last resort. </w:t>
      </w:r>
      <w:hyperlink r:id="rId17" w:history="1">
        <w:r>
          <w:rPr>
            <w:rStyle w:val="Hyperlink"/>
            <w:rFonts w:cs="Arial"/>
          </w:rPr>
          <w:t>Our e</w:t>
        </w:r>
        <w:r w:rsidRPr="009401C0">
          <w:rPr>
            <w:rStyle w:val="Hyperlink"/>
            <w:rFonts w:cs="Arial"/>
          </w:rPr>
          <w:t>nforcement and sanctions policy</w:t>
        </w:r>
      </w:hyperlink>
      <w:r>
        <w:rPr>
          <w:rFonts w:cs="Arial"/>
        </w:rPr>
        <w:t xml:space="preserve"> outlines our approach. </w:t>
      </w:r>
      <w:r w:rsidRPr="00583838">
        <w:rPr>
          <w:rFonts w:cs="Arial"/>
        </w:rPr>
        <w:t xml:space="preserve">If we </w:t>
      </w:r>
      <w:r>
        <w:rPr>
          <w:rFonts w:cs="Arial"/>
        </w:rPr>
        <w:t>do</w:t>
      </w:r>
      <w:r w:rsidRPr="00583838">
        <w:rPr>
          <w:rFonts w:cs="Arial"/>
        </w:rPr>
        <w:t xml:space="preserve"> suspend your </w:t>
      </w:r>
      <w:r w:rsidR="00EB7F33" w:rsidRPr="00583838">
        <w:rPr>
          <w:rFonts w:cs="Arial"/>
        </w:rPr>
        <w:t>licence,</w:t>
      </w:r>
      <w:r w:rsidRPr="00583838">
        <w:rPr>
          <w:rFonts w:cs="Arial"/>
        </w:rPr>
        <w:t xml:space="preserve"> we will serve a </w:t>
      </w:r>
      <w:r>
        <w:rPr>
          <w:rFonts w:cs="Arial"/>
        </w:rPr>
        <w:t xml:space="preserve">suspension </w:t>
      </w:r>
      <w:r w:rsidRPr="00583838">
        <w:rPr>
          <w:rFonts w:cs="Arial"/>
        </w:rPr>
        <w:t xml:space="preserve">notice; this will be on the applicant for the licence providing that the applicant still holds an interest in the land covered by the </w:t>
      </w:r>
      <w:r>
        <w:rPr>
          <w:rFonts w:cs="Arial"/>
        </w:rPr>
        <w:t>f</w:t>
      </w:r>
      <w:r w:rsidRPr="00583838">
        <w:rPr>
          <w:rFonts w:cs="Arial"/>
        </w:rPr>
        <w:t xml:space="preserve">elling </w:t>
      </w:r>
      <w:r>
        <w:rPr>
          <w:rFonts w:cs="Arial"/>
        </w:rPr>
        <w:t>l</w:t>
      </w:r>
      <w:r w:rsidRPr="00583838">
        <w:rPr>
          <w:rFonts w:cs="Arial"/>
        </w:rPr>
        <w:t xml:space="preserve">icence. Where the interest in the land has changed the notice will be served on the person who has estate or interest in the land on the date the notice is served. </w:t>
      </w:r>
    </w:p>
    <w:p w14:paraId="42793E08" w14:textId="77777777" w:rsidR="00D102CE" w:rsidRDefault="00D102CE" w:rsidP="00D102CE">
      <w:pPr>
        <w:rPr>
          <w:rFonts w:cs="Arial"/>
        </w:rPr>
      </w:pPr>
    </w:p>
    <w:p w14:paraId="404D8F60" w14:textId="77777777" w:rsidR="00D102CE" w:rsidRDefault="00D102CE" w:rsidP="00D102CE">
      <w:pPr>
        <w:rPr>
          <w:rFonts w:cs="Arial"/>
        </w:rPr>
      </w:pPr>
      <w:r w:rsidRPr="00473E28">
        <w:rPr>
          <w:rFonts w:cs="Arial"/>
        </w:rPr>
        <w:t>We may conduct further investigations during the suspension period. The suspension of operations would allow the potential breach to be investigated and correcti</w:t>
      </w:r>
      <w:r>
        <w:rPr>
          <w:rFonts w:cs="Arial"/>
        </w:rPr>
        <w:t>ve</w:t>
      </w:r>
      <w:r w:rsidRPr="00473E28">
        <w:rPr>
          <w:rFonts w:cs="Arial"/>
        </w:rPr>
        <w:t xml:space="preserve"> action agreed and implemented, if required.</w:t>
      </w:r>
    </w:p>
    <w:p w14:paraId="7A8220E0" w14:textId="77777777" w:rsidR="00D102CE" w:rsidRDefault="00D102CE" w:rsidP="00D102CE">
      <w:pPr>
        <w:rPr>
          <w:rFonts w:cs="Arial"/>
        </w:rPr>
      </w:pPr>
    </w:p>
    <w:p w14:paraId="6D342AC2" w14:textId="1553807C" w:rsidR="00D102CE" w:rsidRDefault="00D102CE" w:rsidP="00D102CE">
      <w:pPr>
        <w:jc w:val="both"/>
        <w:rPr>
          <w:rFonts w:cs="Arial"/>
        </w:rPr>
      </w:pPr>
      <w:r w:rsidRPr="00B95A30">
        <w:rPr>
          <w:rFonts w:cs="Arial"/>
        </w:rPr>
        <w:t xml:space="preserve">In extremely rare circumstances it may become apparent after issuing your licence that the proposed works are causing or may cause significant harm to the natural beauty, flora, fauna, geological or physiological features or natural habitats on the site in question. In those circumstances we </w:t>
      </w:r>
      <w:r w:rsidR="001F3AAC">
        <w:rPr>
          <w:rFonts w:cs="Arial"/>
        </w:rPr>
        <w:t>will explore options to address the issue with you. However where there are</w:t>
      </w:r>
      <w:r w:rsidRPr="00B95A30">
        <w:rPr>
          <w:rFonts w:cs="Arial"/>
        </w:rPr>
        <w:t xml:space="preserve"> no other option</w:t>
      </w:r>
      <w:r w:rsidR="001F3AAC">
        <w:rPr>
          <w:rFonts w:cs="Arial"/>
        </w:rPr>
        <w:t xml:space="preserve">s available, we may have </w:t>
      </w:r>
      <w:r w:rsidRPr="00B95A30">
        <w:rPr>
          <w:rFonts w:cs="Arial"/>
        </w:rPr>
        <w:t xml:space="preserve">to suspend your licence. Should that be required we will set out the reasons why including an explanation of the harm anticipated. We would seek to work with you during the suspension to identify whether operations can resume and subject to what conditions. </w:t>
      </w:r>
    </w:p>
    <w:p w14:paraId="1911506A" w14:textId="77777777" w:rsidR="00830CF2" w:rsidRPr="00B95A30" w:rsidRDefault="00830CF2" w:rsidP="00D102CE">
      <w:pPr>
        <w:jc w:val="both"/>
        <w:rPr>
          <w:rFonts w:cs="Arial"/>
        </w:rPr>
      </w:pPr>
    </w:p>
    <w:p w14:paraId="5FCC30E8" w14:textId="23FDDCAC" w:rsidR="00D102CE" w:rsidRPr="00F3097E" w:rsidRDefault="00D102CE" w:rsidP="00D102CE">
      <w:pPr>
        <w:rPr>
          <w:rFonts w:cs="Arial"/>
        </w:rPr>
      </w:pPr>
      <w:r w:rsidRPr="009D606C">
        <w:rPr>
          <w:rFonts w:cs="Arial"/>
        </w:rPr>
        <w:t xml:space="preserve">We may lift the suspension before the agreed timeframe if you have been able to bring the site back into compliance sooner than we agreed, or the significant risk of harm has passed. </w:t>
      </w:r>
    </w:p>
    <w:p w14:paraId="1B315083" w14:textId="77777777" w:rsidR="00FA4B5A" w:rsidDel="001F3AAC" w:rsidRDefault="00FA4B5A" w:rsidP="00D102CE">
      <w:pPr>
        <w:rPr>
          <w:rFonts w:cs="Arial"/>
        </w:rPr>
      </w:pPr>
    </w:p>
    <w:p w14:paraId="5D475C42" w14:textId="77777777" w:rsidR="00FA4B5A" w:rsidRDefault="00FA4B5A" w:rsidP="00FA4B5A">
      <w:pPr>
        <w:rPr>
          <w:rFonts w:cs="Arial"/>
        </w:rPr>
      </w:pPr>
      <w:r>
        <w:t>Owing to the immediacy of the need to suspend a felling licence, the suspension notice will take effect immediately.</w:t>
      </w:r>
      <w:r w:rsidRPr="00FA4B5A">
        <w:rPr>
          <w:rFonts w:cs="Arial"/>
        </w:rPr>
        <w:t xml:space="preserve"> </w:t>
      </w:r>
      <w:r>
        <w:rPr>
          <w:rFonts w:cs="Arial"/>
        </w:rPr>
        <w:t>You are required to comply with the notice but still have the right to appeal the notice. You have 3 months to do so, from the date of the notice.</w:t>
      </w:r>
    </w:p>
    <w:p w14:paraId="58A112BC" w14:textId="77777777" w:rsidR="00D102CE" w:rsidRDefault="00D102CE" w:rsidP="00D102CE">
      <w:pPr>
        <w:rPr>
          <w:rFonts w:cs="Arial"/>
        </w:rPr>
      </w:pPr>
    </w:p>
    <w:p w14:paraId="3658A903" w14:textId="132C34E5" w:rsidR="00D102CE" w:rsidRDefault="00D102CE" w:rsidP="00D102CE">
      <w:pPr>
        <w:jc w:val="both"/>
        <w:rPr>
          <w:rFonts w:cs="Arial"/>
        </w:rPr>
      </w:pPr>
      <w:bookmarkStart w:id="18" w:name="_Hlk152066218"/>
      <w:r w:rsidRPr="00395C6A">
        <w:rPr>
          <w:rFonts w:cs="Arial"/>
        </w:rPr>
        <w:t>You may</w:t>
      </w:r>
      <w:r>
        <w:rPr>
          <w:rFonts w:cs="Arial"/>
        </w:rPr>
        <w:t xml:space="preserve"> appeal your suspension and if you</w:t>
      </w:r>
      <w:r w:rsidR="003D011A">
        <w:rPr>
          <w:rFonts w:cs="Arial"/>
        </w:rPr>
        <w:t>r</w:t>
      </w:r>
      <w:r>
        <w:rPr>
          <w:rFonts w:cs="Arial"/>
        </w:rPr>
        <w:t xml:space="preserve"> appeal is </w:t>
      </w:r>
      <w:r w:rsidR="00EB7F33">
        <w:rPr>
          <w:rFonts w:cs="Arial"/>
        </w:rPr>
        <w:t>successful,</w:t>
      </w:r>
      <w:r>
        <w:rPr>
          <w:rFonts w:cs="Arial"/>
        </w:rPr>
        <w:t xml:space="preserve"> you may</w:t>
      </w:r>
      <w:r w:rsidRPr="00395C6A">
        <w:rPr>
          <w:rFonts w:cs="Arial"/>
        </w:rPr>
        <w:t xml:space="preserve"> be entitled to seek compensation because of a licence suspension.</w:t>
      </w:r>
    </w:p>
    <w:p w14:paraId="0258B574" w14:textId="77777777" w:rsidR="00D102CE" w:rsidRDefault="00D102CE" w:rsidP="00D102CE">
      <w:pPr>
        <w:jc w:val="both"/>
        <w:rPr>
          <w:rFonts w:cs="Arial"/>
        </w:rPr>
      </w:pPr>
    </w:p>
    <w:p w14:paraId="792ECC1F" w14:textId="77777777" w:rsidR="00FA4B5A" w:rsidRPr="00CE6174" w:rsidRDefault="00FA4B5A" w:rsidP="00FA4B5A">
      <w:pPr>
        <w:rPr>
          <w:rFonts w:cs="Arial"/>
        </w:rPr>
      </w:pPr>
      <w:r w:rsidRPr="00CE6174">
        <w:rPr>
          <w:rFonts w:cs="Arial"/>
        </w:rPr>
        <w:t>Where a notice relates to a T</w:t>
      </w:r>
      <w:r>
        <w:rPr>
          <w:rFonts w:cs="Arial"/>
        </w:rPr>
        <w:t xml:space="preserve">ree </w:t>
      </w:r>
      <w:r w:rsidRPr="00CE6174">
        <w:rPr>
          <w:rFonts w:cs="Arial"/>
        </w:rPr>
        <w:t>P</w:t>
      </w:r>
      <w:r>
        <w:rPr>
          <w:rFonts w:cs="Arial"/>
        </w:rPr>
        <w:t>reservation Order (TPO)</w:t>
      </w:r>
      <w:r w:rsidRPr="00CE6174">
        <w:rPr>
          <w:rFonts w:cs="Arial"/>
        </w:rPr>
        <w:t>, NRW may need to notify the local authority who made the TPO, depending on the circumstances. If this is the case, we will discuss this with you.</w:t>
      </w:r>
    </w:p>
    <w:p w14:paraId="171775C9" w14:textId="77777777" w:rsidR="00D102CE" w:rsidRPr="00022A4D" w:rsidRDefault="00D102CE" w:rsidP="00D102CE">
      <w:pPr>
        <w:pStyle w:val="Heading2"/>
      </w:pPr>
      <w:bookmarkStart w:id="19" w:name="_Toc158018294"/>
      <w:bookmarkEnd w:id="18"/>
      <w:r>
        <w:t>5 Revoking</w:t>
      </w:r>
      <w:r w:rsidRPr="00043796">
        <w:t xml:space="preserve"> a felling licence</w:t>
      </w:r>
      <w:bookmarkEnd w:id="19"/>
    </w:p>
    <w:p w14:paraId="7A0E56A4" w14:textId="77777777" w:rsidR="00D102CE" w:rsidRPr="002A7B08" w:rsidRDefault="00D102CE" w:rsidP="00D102CE">
      <w:pPr>
        <w:spacing w:before="120" w:after="240"/>
        <w:rPr>
          <w:color w:val="000000"/>
        </w:rPr>
      </w:pPr>
      <w:r w:rsidRPr="002A7B08">
        <w:rPr>
          <w:color w:val="000000"/>
        </w:rPr>
        <w:t>The Forestry Act 1967 has been amended to allow for</w:t>
      </w:r>
    </w:p>
    <w:p w14:paraId="131EBB61" w14:textId="77777777" w:rsidR="00D102CE" w:rsidRPr="00830CF2" w:rsidRDefault="00D102CE" w:rsidP="00F146BF">
      <w:pPr>
        <w:pStyle w:val="ListParagraph"/>
        <w:numPr>
          <w:ilvl w:val="0"/>
          <w:numId w:val="27"/>
        </w:numPr>
        <w:spacing w:before="120" w:after="240"/>
        <w:rPr>
          <w:rFonts w:ascii="Arial" w:hAnsi="Arial" w:cs="Arial"/>
          <w:color w:val="000000"/>
          <w:sz w:val="24"/>
          <w:szCs w:val="24"/>
        </w:rPr>
      </w:pPr>
      <w:r w:rsidRPr="00830CF2">
        <w:rPr>
          <w:rFonts w:ascii="Arial" w:hAnsi="Arial" w:cs="Arial"/>
          <w:color w:val="000000"/>
          <w:sz w:val="24"/>
          <w:szCs w:val="24"/>
        </w:rPr>
        <w:t>the addition of environmental conditions to felling licences to ensure the integrity of protected sites, protected species or other sensitive elements.</w:t>
      </w:r>
    </w:p>
    <w:p w14:paraId="1D073E00" w14:textId="77777777" w:rsidR="00D102CE" w:rsidRPr="00830CF2" w:rsidRDefault="00D102CE" w:rsidP="00F146BF">
      <w:pPr>
        <w:pStyle w:val="ListParagraph"/>
        <w:numPr>
          <w:ilvl w:val="0"/>
          <w:numId w:val="27"/>
        </w:numPr>
        <w:spacing w:before="120" w:after="240"/>
        <w:rPr>
          <w:rFonts w:ascii="Arial" w:hAnsi="Arial" w:cs="Arial"/>
          <w:color w:val="000000"/>
          <w:sz w:val="24"/>
          <w:szCs w:val="24"/>
        </w:rPr>
      </w:pPr>
      <w:r w:rsidRPr="00830CF2">
        <w:rPr>
          <w:rFonts w:ascii="Arial" w:hAnsi="Arial" w:cs="Arial"/>
          <w:color w:val="000000"/>
          <w:sz w:val="24"/>
          <w:szCs w:val="24"/>
        </w:rPr>
        <w:t>the ability to amend, suspend or revoke a felling licence if something about that licenced activity becomes unacceptable</w:t>
      </w:r>
    </w:p>
    <w:p w14:paraId="2760C896" w14:textId="0B7D6ACA" w:rsidR="00D65785" w:rsidRPr="00203AEE" w:rsidRDefault="00D65785" w:rsidP="00D65785">
      <w:pPr>
        <w:pStyle w:val="BodyText"/>
      </w:pPr>
      <w:r w:rsidRPr="002A7B08">
        <w:t>This only applies to felling licence applications received on or after 1</w:t>
      </w:r>
      <w:r w:rsidRPr="002A7B08">
        <w:rPr>
          <w:vertAlign w:val="superscript"/>
        </w:rPr>
        <w:t>st</w:t>
      </w:r>
      <w:r w:rsidRPr="002A7B08">
        <w:t xml:space="preserve"> April 2024</w:t>
      </w:r>
      <w:r>
        <w:t>.</w:t>
      </w:r>
    </w:p>
    <w:p w14:paraId="3761E7E1" w14:textId="77777777" w:rsidR="00D102CE" w:rsidRPr="00830CF2" w:rsidRDefault="00D102CE" w:rsidP="00D102CE">
      <w:pPr>
        <w:rPr>
          <w:rFonts w:cs="Arial"/>
        </w:rPr>
      </w:pPr>
      <w:r w:rsidRPr="00830CF2">
        <w:rPr>
          <w:rFonts w:cs="Arial"/>
        </w:rPr>
        <w:t>We may choose to revoke a felling licence where we believe that the felling licence is not being complied with and/or that the felling has or is likely to result in significant harm to:</w:t>
      </w:r>
    </w:p>
    <w:p w14:paraId="42097FA6" w14:textId="77777777" w:rsidR="00D102CE" w:rsidRPr="00830CF2" w:rsidRDefault="00D102CE" w:rsidP="00D102CE">
      <w:pPr>
        <w:rPr>
          <w:rFonts w:cs="Arial"/>
        </w:rPr>
      </w:pPr>
    </w:p>
    <w:p w14:paraId="0172E624" w14:textId="77777777" w:rsidR="00D102CE" w:rsidRPr="00830CF2" w:rsidRDefault="00D102CE" w:rsidP="00F146BF">
      <w:pPr>
        <w:pStyle w:val="ListParagraph"/>
        <w:numPr>
          <w:ilvl w:val="0"/>
          <w:numId w:val="5"/>
        </w:numPr>
        <w:rPr>
          <w:rFonts w:ascii="Arial" w:hAnsi="Arial" w:cs="Arial"/>
          <w:sz w:val="24"/>
          <w:szCs w:val="24"/>
        </w:rPr>
      </w:pPr>
      <w:r w:rsidRPr="00830CF2">
        <w:rPr>
          <w:rFonts w:ascii="Arial" w:hAnsi="Arial" w:cs="Arial"/>
          <w:sz w:val="24"/>
          <w:szCs w:val="24"/>
        </w:rPr>
        <w:t>Natural beauty, or</w:t>
      </w:r>
    </w:p>
    <w:p w14:paraId="2FF39698" w14:textId="77777777" w:rsidR="00D102CE" w:rsidRPr="00830CF2" w:rsidRDefault="00D102CE" w:rsidP="00F146BF">
      <w:pPr>
        <w:pStyle w:val="ListParagraph"/>
        <w:numPr>
          <w:ilvl w:val="0"/>
          <w:numId w:val="5"/>
        </w:numPr>
        <w:rPr>
          <w:rFonts w:ascii="Arial" w:hAnsi="Arial" w:cs="Arial"/>
          <w:sz w:val="24"/>
          <w:szCs w:val="24"/>
        </w:rPr>
      </w:pPr>
      <w:r w:rsidRPr="00830CF2">
        <w:rPr>
          <w:rFonts w:ascii="Arial" w:hAnsi="Arial" w:cs="Arial"/>
          <w:sz w:val="24"/>
          <w:szCs w:val="24"/>
        </w:rPr>
        <w:t>Flora, fauna, geological or physiographical features, or natural habitats</w:t>
      </w:r>
    </w:p>
    <w:p w14:paraId="27751928" w14:textId="77777777" w:rsidR="00D102CE" w:rsidRPr="00830CF2" w:rsidRDefault="00D102CE" w:rsidP="00D102CE">
      <w:pPr>
        <w:spacing w:before="120" w:after="240"/>
        <w:rPr>
          <w:rFonts w:eastAsiaTheme="minorHAnsi" w:cs="Arial"/>
          <w:lang w:eastAsia="en-US"/>
        </w:rPr>
      </w:pPr>
      <w:r w:rsidRPr="00830CF2">
        <w:rPr>
          <w:rFonts w:eastAsiaTheme="minorHAnsi" w:cs="Arial"/>
          <w:lang w:eastAsia="en-US"/>
        </w:rPr>
        <w:t>Before we consider revoking your licence we will attempt to:</w:t>
      </w:r>
    </w:p>
    <w:p w14:paraId="5252ED55" w14:textId="77777777" w:rsidR="00D102CE" w:rsidRPr="00830CF2" w:rsidRDefault="00D102CE" w:rsidP="00F146BF">
      <w:pPr>
        <w:numPr>
          <w:ilvl w:val="0"/>
          <w:numId w:val="28"/>
        </w:numPr>
        <w:spacing w:after="160" w:line="259" w:lineRule="auto"/>
        <w:contextualSpacing/>
        <w:rPr>
          <w:rFonts w:cs="Arial"/>
        </w:rPr>
      </w:pPr>
      <w:r w:rsidRPr="00830CF2">
        <w:rPr>
          <w:rFonts w:cs="Arial"/>
        </w:rPr>
        <w:t>make all efforts to meet with and hold discussions with you to address the issue</w:t>
      </w:r>
    </w:p>
    <w:p w14:paraId="0EDE9D67" w14:textId="5BBED151" w:rsidR="00581749" w:rsidRPr="00830CF2" w:rsidRDefault="00D102CE" w:rsidP="00F146BF">
      <w:pPr>
        <w:numPr>
          <w:ilvl w:val="0"/>
          <w:numId w:val="28"/>
        </w:numPr>
        <w:spacing w:before="120" w:after="240" w:line="259" w:lineRule="auto"/>
        <w:contextualSpacing/>
        <w:rPr>
          <w:rFonts w:asciiTheme="minorHAnsi" w:eastAsiaTheme="minorHAnsi" w:hAnsiTheme="minorHAnsi" w:cstheme="minorHAnsi"/>
          <w:lang w:eastAsia="en-US"/>
        </w:rPr>
      </w:pPr>
      <w:r w:rsidRPr="00830CF2">
        <w:rPr>
          <w:rFonts w:cs="Arial"/>
        </w:rPr>
        <w:lastRenderedPageBreak/>
        <w:t xml:space="preserve">inform you </w:t>
      </w:r>
      <w:r w:rsidR="00581749" w:rsidRPr="00830CF2">
        <w:rPr>
          <w:rFonts w:cs="Arial"/>
        </w:rPr>
        <w:t xml:space="preserve">of your failure to </w:t>
      </w:r>
      <w:r w:rsidRPr="00830CF2">
        <w:rPr>
          <w:rFonts w:cs="Arial"/>
        </w:rPr>
        <w:t xml:space="preserve">comply with </w:t>
      </w:r>
      <w:r w:rsidR="00581749" w:rsidRPr="00830CF2">
        <w:rPr>
          <w:rFonts w:cs="Arial"/>
        </w:rPr>
        <w:t xml:space="preserve">the environmental conditions of </w:t>
      </w:r>
      <w:r w:rsidRPr="00830CF2">
        <w:rPr>
          <w:rFonts w:cs="Arial"/>
        </w:rPr>
        <w:t xml:space="preserve">your felling licence </w:t>
      </w:r>
      <w:r w:rsidR="00581749" w:rsidRPr="00830CF2">
        <w:rPr>
          <w:rFonts w:cs="Arial"/>
        </w:rPr>
        <w:t xml:space="preserve">and highlight the </w:t>
      </w:r>
      <w:r w:rsidRPr="00830CF2">
        <w:rPr>
          <w:rFonts w:cs="Arial"/>
        </w:rPr>
        <w:t xml:space="preserve">actual harm or a risk of significant harm to wildlife or the environment </w:t>
      </w:r>
      <w:r w:rsidR="00581749" w:rsidRPr="00830CF2">
        <w:rPr>
          <w:rFonts w:cs="Arial"/>
        </w:rPr>
        <w:t xml:space="preserve">that </w:t>
      </w:r>
      <w:r w:rsidRPr="00830CF2">
        <w:rPr>
          <w:rFonts w:cs="Arial"/>
        </w:rPr>
        <w:t>has been observed</w:t>
      </w:r>
    </w:p>
    <w:p w14:paraId="6FEDDA7A" w14:textId="50965294" w:rsidR="00D102CE" w:rsidRPr="00830CF2" w:rsidRDefault="00D102CE" w:rsidP="00F146BF">
      <w:pPr>
        <w:numPr>
          <w:ilvl w:val="0"/>
          <w:numId w:val="28"/>
        </w:numPr>
        <w:spacing w:before="120" w:after="240" w:line="259" w:lineRule="auto"/>
        <w:contextualSpacing/>
        <w:rPr>
          <w:rFonts w:asciiTheme="minorHAnsi" w:eastAsiaTheme="minorHAnsi" w:hAnsiTheme="minorHAnsi" w:cstheme="minorHAnsi"/>
          <w:lang w:eastAsia="en-US"/>
        </w:rPr>
      </w:pPr>
      <w:r w:rsidRPr="00830CF2">
        <w:rPr>
          <w:rFonts w:cs="Arial"/>
        </w:rPr>
        <w:t xml:space="preserve">provide you with advice and guidance to help you bring your site into compliance with your licence </w:t>
      </w:r>
      <w:r w:rsidR="00581749" w:rsidRPr="00830CF2">
        <w:rPr>
          <w:rFonts w:cs="Arial"/>
        </w:rPr>
        <w:t xml:space="preserve">or manage the significant harm (or risk of it) identified, </w:t>
      </w:r>
      <w:r w:rsidRPr="00830CF2">
        <w:rPr>
          <w:rFonts w:cs="Arial"/>
        </w:rPr>
        <w:t>and allow you reasonable time, where appropriate, to take steps to follow this advice and guidance</w:t>
      </w:r>
    </w:p>
    <w:p w14:paraId="12E37E6C" w14:textId="02B08639" w:rsidR="00D102CE" w:rsidRPr="00830CF2" w:rsidRDefault="00D102CE" w:rsidP="00F146BF">
      <w:pPr>
        <w:numPr>
          <w:ilvl w:val="0"/>
          <w:numId w:val="28"/>
        </w:numPr>
        <w:spacing w:before="120" w:after="240" w:line="259" w:lineRule="auto"/>
        <w:contextualSpacing/>
        <w:rPr>
          <w:rFonts w:asciiTheme="minorHAnsi" w:eastAsiaTheme="minorHAnsi" w:hAnsiTheme="minorHAnsi" w:cstheme="minorHAnsi"/>
          <w:lang w:eastAsia="en-US"/>
        </w:rPr>
      </w:pPr>
      <w:proofErr w:type="gramStart"/>
      <w:r w:rsidRPr="00830CF2">
        <w:rPr>
          <w:rFonts w:cs="Arial"/>
        </w:rPr>
        <w:t>give consideration to</w:t>
      </w:r>
      <w:proofErr w:type="gramEnd"/>
      <w:r w:rsidRPr="00830CF2">
        <w:rPr>
          <w:rFonts w:cs="Arial"/>
        </w:rPr>
        <w:t xml:space="preserve"> amending or varying the environmental conditions on your licence where it is appropriate to do so</w:t>
      </w:r>
      <w:r w:rsidR="00ED11E5" w:rsidRPr="00830CF2">
        <w:rPr>
          <w:rFonts w:cs="Arial"/>
        </w:rPr>
        <w:t>, either through agreement or by serving a notice</w:t>
      </w:r>
    </w:p>
    <w:p w14:paraId="3C75B1B4" w14:textId="14B88AE1" w:rsidR="00D102CE" w:rsidRPr="00830CF2" w:rsidRDefault="00D102CE" w:rsidP="00F146BF">
      <w:pPr>
        <w:numPr>
          <w:ilvl w:val="0"/>
          <w:numId w:val="28"/>
        </w:numPr>
        <w:spacing w:before="120" w:after="240" w:line="259" w:lineRule="auto"/>
        <w:contextualSpacing/>
        <w:rPr>
          <w:rFonts w:asciiTheme="minorHAnsi" w:eastAsiaTheme="minorHAnsi" w:hAnsiTheme="minorHAnsi" w:cstheme="minorHAnsi"/>
          <w:lang w:eastAsia="en-US"/>
        </w:rPr>
      </w:pPr>
      <w:proofErr w:type="gramStart"/>
      <w:r w:rsidRPr="00830CF2">
        <w:rPr>
          <w:rFonts w:cs="Arial"/>
        </w:rPr>
        <w:t>give consideration to</w:t>
      </w:r>
      <w:proofErr w:type="gramEnd"/>
      <w:r w:rsidRPr="00830CF2">
        <w:rPr>
          <w:rFonts w:cs="Arial"/>
        </w:rPr>
        <w:t xml:space="preserve"> suspending your licence to allow you time to comply with the advice and guidance we have provided</w:t>
      </w:r>
      <w:r w:rsidR="00ED11E5" w:rsidRPr="00830CF2">
        <w:rPr>
          <w:rFonts w:cs="Arial"/>
        </w:rPr>
        <w:t>.</w:t>
      </w:r>
      <w:r w:rsidRPr="00830CF2">
        <w:rPr>
          <w:rFonts w:cs="Arial"/>
        </w:rPr>
        <w:t xml:space="preserve"> </w:t>
      </w:r>
    </w:p>
    <w:p w14:paraId="7D07EFCB" w14:textId="77777777" w:rsidR="00ED11E5" w:rsidRDefault="00ED11E5" w:rsidP="00ED11E5"/>
    <w:p w14:paraId="34874458" w14:textId="32EE4D07" w:rsidR="00ED11E5" w:rsidRDefault="00ED11E5" w:rsidP="00ED11E5">
      <w:pPr>
        <w:rPr>
          <w:rFonts w:asciiTheme="minorHAnsi" w:hAnsiTheme="minorHAnsi" w:cstheme="minorHAnsi"/>
        </w:rPr>
      </w:pPr>
      <w:r>
        <w:t>Revocation is seen as an extreme outcome and would only be used in exceptional circumstances where amendment to conditions or suspension of the felling licence would not address the issue; or cannot be agreed or there are no other options available.</w:t>
      </w:r>
    </w:p>
    <w:p w14:paraId="0A2F1046" w14:textId="09F18C9F" w:rsidR="00D102CE" w:rsidRPr="00313FB0" w:rsidRDefault="00D102CE" w:rsidP="00D102CE">
      <w:pPr>
        <w:pStyle w:val="Heading3"/>
        <w:rPr>
          <w:rFonts w:asciiTheme="minorHAnsi" w:eastAsiaTheme="minorHAnsi" w:hAnsiTheme="minorHAnsi" w:cstheme="minorHAnsi"/>
          <w:color w:val="00B0F0"/>
          <w:lang w:eastAsia="en-US"/>
        </w:rPr>
      </w:pPr>
      <w:bookmarkStart w:id="20" w:name="_Toc158018295"/>
      <w:r>
        <w:t>5.1 Revoking your licence</w:t>
      </w:r>
      <w:bookmarkEnd w:id="20"/>
    </w:p>
    <w:p w14:paraId="4A9004A7" w14:textId="77777777" w:rsidR="00D102CE" w:rsidRPr="00B92B4B" w:rsidRDefault="00D102CE" w:rsidP="00D102CE">
      <w:pPr>
        <w:spacing w:before="120" w:after="240" w:line="259" w:lineRule="auto"/>
        <w:ind w:left="720"/>
        <w:contextualSpacing/>
        <w:rPr>
          <w:rFonts w:asciiTheme="minorHAnsi" w:eastAsiaTheme="minorHAnsi" w:hAnsiTheme="minorHAnsi" w:cstheme="minorHAnsi"/>
          <w:color w:val="00B0F0"/>
          <w:lang w:eastAsia="en-US"/>
        </w:rPr>
      </w:pPr>
    </w:p>
    <w:p w14:paraId="120F4F7D" w14:textId="38F86601" w:rsidR="00D102CE" w:rsidRPr="00830CF2" w:rsidRDefault="00D102CE" w:rsidP="00D102CE">
      <w:pPr>
        <w:spacing w:before="120" w:after="240"/>
        <w:rPr>
          <w:rFonts w:cs="Arial"/>
        </w:rPr>
      </w:pPr>
      <w:r w:rsidRPr="00830CF2">
        <w:rPr>
          <w:rFonts w:cs="Arial"/>
        </w:rPr>
        <w:t xml:space="preserve">We may </w:t>
      </w:r>
      <w:r w:rsidR="0085473D" w:rsidRPr="00830CF2">
        <w:rPr>
          <w:rFonts w:cs="Arial"/>
        </w:rPr>
        <w:t>consider revoking your</w:t>
      </w:r>
      <w:r w:rsidRPr="00830CF2">
        <w:rPr>
          <w:rFonts w:cs="Arial"/>
        </w:rPr>
        <w:t xml:space="preserve"> felling licence if:</w:t>
      </w:r>
    </w:p>
    <w:p w14:paraId="70693990" w14:textId="2B5CF29C" w:rsidR="00D102CE" w:rsidRPr="00830CF2" w:rsidRDefault="00D102CE" w:rsidP="00F146BF">
      <w:pPr>
        <w:numPr>
          <w:ilvl w:val="0"/>
          <w:numId w:val="29"/>
        </w:numPr>
        <w:contextualSpacing/>
        <w:rPr>
          <w:rFonts w:cs="Arial"/>
        </w:rPr>
      </w:pPr>
      <w:r w:rsidRPr="00830CF2">
        <w:rPr>
          <w:rFonts w:cs="Arial"/>
        </w:rPr>
        <w:t>you are unable to provide a clear plan for addressing the requirements of the amendment/varia</w:t>
      </w:r>
      <w:r w:rsidR="00ED11E5" w:rsidRPr="00830CF2">
        <w:rPr>
          <w:rFonts w:cs="Arial"/>
        </w:rPr>
        <w:t xml:space="preserve">tion </w:t>
      </w:r>
      <w:r w:rsidRPr="00830CF2">
        <w:rPr>
          <w:rFonts w:cs="Arial"/>
        </w:rPr>
        <w:t>notice or suspension notice and/or</w:t>
      </w:r>
    </w:p>
    <w:p w14:paraId="0FD22A46" w14:textId="5EB0AB86" w:rsidR="00D102CE" w:rsidRPr="00830CF2" w:rsidRDefault="00D102CE" w:rsidP="00F146BF">
      <w:pPr>
        <w:numPr>
          <w:ilvl w:val="0"/>
          <w:numId w:val="29"/>
        </w:numPr>
        <w:contextualSpacing/>
        <w:rPr>
          <w:rFonts w:cs="Arial"/>
        </w:rPr>
      </w:pPr>
      <w:r w:rsidRPr="00830CF2">
        <w:rPr>
          <w:rFonts w:cs="Arial"/>
        </w:rPr>
        <w:t>you have not made sufficient or appropriate steps to resolve issues identified by NRW, or complied with steps set out in a previous notice we have served on you</w:t>
      </w:r>
    </w:p>
    <w:p w14:paraId="0CAC74B5" w14:textId="77777777" w:rsidR="00D102CE" w:rsidRPr="00830CF2" w:rsidRDefault="00D102CE" w:rsidP="00F146BF">
      <w:pPr>
        <w:numPr>
          <w:ilvl w:val="0"/>
          <w:numId w:val="29"/>
        </w:numPr>
        <w:contextualSpacing/>
        <w:rPr>
          <w:rFonts w:cs="Arial"/>
        </w:rPr>
      </w:pPr>
      <w:r w:rsidRPr="00830CF2">
        <w:rPr>
          <w:rFonts w:cs="Arial"/>
        </w:rPr>
        <w:t>there is a continuing risk of significant harm to the environment for example pollution</w:t>
      </w:r>
    </w:p>
    <w:p w14:paraId="4F05FCD9" w14:textId="77777777" w:rsidR="00D102CE" w:rsidRPr="00830CF2" w:rsidRDefault="00D102CE" w:rsidP="00F146BF">
      <w:pPr>
        <w:numPr>
          <w:ilvl w:val="0"/>
          <w:numId w:val="29"/>
        </w:numPr>
        <w:contextualSpacing/>
        <w:rPr>
          <w:rFonts w:cs="Arial"/>
        </w:rPr>
      </w:pPr>
      <w:r w:rsidRPr="00830CF2">
        <w:rPr>
          <w:rFonts w:cs="Arial"/>
        </w:rPr>
        <w:t xml:space="preserve">or there are continued breaches of licence environmental conditions </w:t>
      </w:r>
    </w:p>
    <w:p w14:paraId="33C1FA68" w14:textId="77777777" w:rsidR="00D102CE" w:rsidRPr="00830CF2" w:rsidRDefault="00D102CE" w:rsidP="00F146BF">
      <w:pPr>
        <w:numPr>
          <w:ilvl w:val="0"/>
          <w:numId w:val="29"/>
        </w:numPr>
        <w:contextualSpacing/>
        <w:rPr>
          <w:rFonts w:cs="Arial"/>
        </w:rPr>
      </w:pPr>
      <w:r w:rsidRPr="00830CF2">
        <w:rPr>
          <w:rFonts w:cs="Arial"/>
        </w:rPr>
        <w:t>where the ability to amend or suspend a felling licence is not sufficient to mitigate the environmental harm that is being caused or likely to be caused by the activity</w:t>
      </w:r>
    </w:p>
    <w:p w14:paraId="33B03F00" w14:textId="72C65F2C" w:rsidR="00D102CE" w:rsidRPr="00043796" w:rsidRDefault="00EB7F33" w:rsidP="00D102CE">
      <w:pPr>
        <w:pStyle w:val="Heading3"/>
      </w:pPr>
      <w:bookmarkStart w:id="21" w:name="_Toc158018296"/>
      <w:r>
        <w:t>5.2 Serving</w:t>
      </w:r>
      <w:r w:rsidR="00D102CE" w:rsidRPr="00043796">
        <w:t xml:space="preserve"> a notice to revoke your felling licence</w:t>
      </w:r>
      <w:bookmarkEnd w:id="21"/>
    </w:p>
    <w:p w14:paraId="651F5B5D" w14:textId="77777777" w:rsidR="00D102CE" w:rsidRPr="00F002B9" w:rsidRDefault="00D102CE" w:rsidP="00D102CE">
      <w:pPr>
        <w:rPr>
          <w:rFonts w:cs="Arial"/>
        </w:rPr>
      </w:pPr>
    </w:p>
    <w:p w14:paraId="7F00FC23" w14:textId="013A54A1" w:rsidR="00D102CE" w:rsidRPr="002F3A70" w:rsidRDefault="00D102CE" w:rsidP="00D102CE">
      <w:pPr>
        <w:ind w:left="360" w:hanging="360"/>
        <w:rPr>
          <w:rFonts w:cs="Arial"/>
        </w:rPr>
      </w:pPr>
      <w:r w:rsidRPr="00F002B9">
        <w:rPr>
          <w:rFonts w:cs="Arial"/>
        </w:rPr>
        <w:t xml:space="preserve">When issuing a </w:t>
      </w:r>
      <w:r w:rsidR="0085473D">
        <w:rPr>
          <w:rFonts w:cs="Arial"/>
        </w:rPr>
        <w:t xml:space="preserve">revocation </w:t>
      </w:r>
      <w:r w:rsidRPr="00F002B9">
        <w:rPr>
          <w:rFonts w:cs="Arial"/>
        </w:rPr>
        <w:t>notice to the licence holder or responsible person</w:t>
      </w:r>
      <w:r w:rsidR="0085473D">
        <w:rPr>
          <w:rFonts w:cs="Arial"/>
        </w:rPr>
        <w:t>,</w:t>
      </w:r>
      <w:r w:rsidRPr="00F002B9">
        <w:rPr>
          <w:rFonts w:cs="Arial"/>
        </w:rPr>
        <w:t xml:space="preserve"> depending upon the specific notice and in accordance with the legislative requirements, we will:</w:t>
      </w:r>
    </w:p>
    <w:p w14:paraId="63D5C67F" w14:textId="77777777" w:rsidR="00D102CE" w:rsidRPr="002F3A70" w:rsidRDefault="00D102CE" w:rsidP="00D102CE">
      <w:pPr>
        <w:ind w:left="360" w:hanging="360"/>
        <w:rPr>
          <w:rFonts w:cs="Arial"/>
        </w:rPr>
      </w:pPr>
    </w:p>
    <w:p w14:paraId="50FC4E3A" w14:textId="77777777" w:rsidR="00D102CE" w:rsidRPr="00F002B9" w:rsidRDefault="00D102CE" w:rsidP="00F146BF">
      <w:pPr>
        <w:numPr>
          <w:ilvl w:val="0"/>
          <w:numId w:val="30"/>
        </w:numPr>
        <w:rPr>
          <w:rFonts w:cs="Arial"/>
        </w:rPr>
      </w:pPr>
      <w:r>
        <w:rPr>
          <w:rFonts w:cs="Arial"/>
        </w:rPr>
        <w:t>s</w:t>
      </w:r>
      <w:r w:rsidRPr="00F002B9">
        <w:rPr>
          <w:rFonts w:cs="Arial"/>
        </w:rPr>
        <w:t xml:space="preserve">et out the reason for serving the notice </w:t>
      </w:r>
    </w:p>
    <w:p w14:paraId="073B4B4A" w14:textId="6483343A" w:rsidR="00DA37FD" w:rsidRDefault="00D102CE" w:rsidP="00F146BF">
      <w:pPr>
        <w:pStyle w:val="CommentText"/>
        <w:numPr>
          <w:ilvl w:val="0"/>
          <w:numId w:val="30"/>
        </w:numPr>
        <w:rPr>
          <w:rFonts w:ascii="Arial" w:hAnsi="Arial" w:cs="Arial"/>
          <w:sz w:val="24"/>
          <w:szCs w:val="24"/>
        </w:rPr>
      </w:pPr>
      <w:r w:rsidRPr="00830CF2">
        <w:rPr>
          <w:rFonts w:ascii="Arial" w:hAnsi="Arial" w:cs="Arial"/>
          <w:sz w:val="24"/>
          <w:szCs w:val="24"/>
        </w:rPr>
        <w:t>set out the condition which is not being complied with</w:t>
      </w:r>
      <w:r w:rsidR="00DA37FD" w:rsidRPr="00830CF2">
        <w:rPr>
          <w:rFonts w:ascii="Arial" w:hAnsi="Arial" w:cs="Arial"/>
          <w:sz w:val="24"/>
          <w:szCs w:val="24"/>
        </w:rPr>
        <w:t xml:space="preserve"> </w:t>
      </w:r>
      <w:r w:rsidR="00DA37FD" w:rsidRPr="00DA37FD">
        <w:rPr>
          <w:rFonts w:ascii="Arial" w:hAnsi="Arial" w:cs="Arial"/>
          <w:sz w:val="24"/>
          <w:szCs w:val="24"/>
        </w:rPr>
        <w:t>or specify the harm that felling in accordance with the licence is causing or is likely to</w:t>
      </w:r>
      <w:r w:rsidR="00DA37FD" w:rsidRPr="00CE6174">
        <w:rPr>
          <w:rFonts w:ascii="Arial" w:hAnsi="Arial" w:cs="Arial"/>
          <w:sz w:val="24"/>
          <w:szCs w:val="24"/>
        </w:rPr>
        <w:t xml:space="preserve"> cause</w:t>
      </w:r>
      <w:r w:rsidR="00DA37FD">
        <w:rPr>
          <w:rFonts w:ascii="Arial" w:hAnsi="Arial" w:cs="Arial"/>
          <w:sz w:val="24"/>
          <w:szCs w:val="24"/>
        </w:rPr>
        <w:t>.</w:t>
      </w:r>
    </w:p>
    <w:p w14:paraId="6E68CB95" w14:textId="08693DD8" w:rsidR="00981979" w:rsidRDefault="00981979" w:rsidP="00F146BF">
      <w:pPr>
        <w:pStyle w:val="CommentText"/>
        <w:numPr>
          <w:ilvl w:val="0"/>
          <w:numId w:val="30"/>
        </w:numPr>
        <w:rPr>
          <w:rFonts w:ascii="Arial" w:hAnsi="Arial" w:cs="Arial"/>
          <w:sz w:val="24"/>
          <w:szCs w:val="24"/>
        </w:rPr>
      </w:pPr>
      <w:r>
        <w:rPr>
          <w:rFonts w:ascii="Arial" w:hAnsi="Arial" w:cs="Arial"/>
          <w:sz w:val="24"/>
          <w:szCs w:val="24"/>
        </w:rPr>
        <w:t>Set out the date on which the revocation takes effect</w:t>
      </w:r>
    </w:p>
    <w:p w14:paraId="1363B22E" w14:textId="77777777" w:rsidR="0036728D" w:rsidRPr="00F002B9" w:rsidRDefault="0036728D" w:rsidP="00F146BF">
      <w:pPr>
        <w:numPr>
          <w:ilvl w:val="0"/>
          <w:numId w:val="30"/>
        </w:numPr>
        <w:contextualSpacing/>
        <w:rPr>
          <w:rFonts w:cs="Arial"/>
        </w:rPr>
      </w:pPr>
      <w:r>
        <w:rPr>
          <w:rFonts w:eastAsiaTheme="minorHAnsi" w:cs="Arial"/>
          <w:lang w:eastAsia="en-US"/>
        </w:rPr>
        <w:t>s</w:t>
      </w:r>
      <w:r w:rsidRPr="00F002B9">
        <w:rPr>
          <w:rFonts w:eastAsiaTheme="minorHAnsi" w:cs="Arial"/>
          <w:lang w:eastAsia="en-US"/>
        </w:rPr>
        <w:t xml:space="preserve">etting out steps that need to be taken to rectify a breach of conditions </w:t>
      </w:r>
    </w:p>
    <w:p w14:paraId="7A51E2C8" w14:textId="146C854F" w:rsidR="00D102CE" w:rsidRPr="00830CF2" w:rsidRDefault="0036728D" w:rsidP="00F146BF">
      <w:pPr>
        <w:numPr>
          <w:ilvl w:val="0"/>
          <w:numId w:val="30"/>
        </w:numPr>
        <w:contextualSpacing/>
        <w:rPr>
          <w:rFonts w:cs="Arial"/>
        </w:rPr>
      </w:pPr>
      <w:r w:rsidRPr="00830CF2">
        <w:rPr>
          <w:rFonts w:eastAsiaTheme="minorHAnsi" w:cs="Arial"/>
          <w:lang w:eastAsia="en-US"/>
        </w:rPr>
        <w:lastRenderedPageBreak/>
        <w:t>specify the period (after the notice has become operative) within which those steps must be taken</w:t>
      </w:r>
    </w:p>
    <w:p w14:paraId="72E18027" w14:textId="2242D9AE" w:rsidR="00D102CE" w:rsidRPr="00F002B9" w:rsidRDefault="00D102CE" w:rsidP="00F146BF">
      <w:pPr>
        <w:numPr>
          <w:ilvl w:val="0"/>
          <w:numId w:val="30"/>
        </w:numPr>
        <w:rPr>
          <w:rFonts w:cs="Arial"/>
        </w:rPr>
      </w:pPr>
      <w:r>
        <w:rPr>
          <w:rFonts w:cs="Arial"/>
        </w:rPr>
        <w:t>a</w:t>
      </w:r>
      <w:r w:rsidRPr="00F002B9">
        <w:rPr>
          <w:rFonts w:cs="Arial"/>
        </w:rPr>
        <w:t xml:space="preserve">ny activities that the Licence Holder can undertake on the site </w:t>
      </w:r>
      <w:r w:rsidR="00830CF2" w:rsidRPr="00F002B9">
        <w:rPr>
          <w:rFonts w:cs="Arial"/>
        </w:rPr>
        <w:t>to</w:t>
      </w:r>
      <w:r w:rsidRPr="00F002B9">
        <w:rPr>
          <w:rFonts w:cs="Arial"/>
        </w:rPr>
        <w:t xml:space="preserve"> ensure site Health and Safety requirements are complied with </w:t>
      </w:r>
    </w:p>
    <w:p w14:paraId="4FFE5D17" w14:textId="77777777" w:rsidR="00D102CE" w:rsidRPr="00F002B9" w:rsidRDefault="00D102CE" w:rsidP="00F146BF">
      <w:pPr>
        <w:numPr>
          <w:ilvl w:val="0"/>
          <w:numId w:val="30"/>
        </w:numPr>
        <w:rPr>
          <w:rFonts w:cs="Arial"/>
        </w:rPr>
      </w:pPr>
      <w:r>
        <w:rPr>
          <w:rFonts w:cs="Arial"/>
        </w:rPr>
        <w:t>p</w:t>
      </w:r>
      <w:r w:rsidRPr="00F002B9">
        <w:rPr>
          <w:rFonts w:cs="Arial"/>
        </w:rPr>
        <w:t>rovide details of how to appeal.</w:t>
      </w:r>
    </w:p>
    <w:p w14:paraId="6606A36C" w14:textId="415B8B4A" w:rsidR="00981979" w:rsidRDefault="00D102CE" w:rsidP="00690DAC">
      <w:pPr>
        <w:spacing w:before="120" w:after="240"/>
        <w:rPr>
          <w:rFonts w:cs="Arial"/>
        </w:rPr>
      </w:pPr>
      <w:r w:rsidRPr="00F002B9">
        <w:rPr>
          <w:rFonts w:cs="Arial"/>
        </w:rPr>
        <w:t>Where a breach of conditions has resulted in environmental harm, we may include steps</w:t>
      </w:r>
      <w:r>
        <w:rPr>
          <w:rFonts w:cs="Arial"/>
        </w:rPr>
        <w:t xml:space="preserve"> </w:t>
      </w:r>
      <w:r w:rsidRPr="00F002B9">
        <w:rPr>
          <w:rFonts w:cs="Arial"/>
        </w:rPr>
        <w:t xml:space="preserve">to be taken to address the breach. </w:t>
      </w:r>
      <w:r w:rsidR="00830CF2" w:rsidRPr="00F002B9">
        <w:rPr>
          <w:rFonts w:cs="Arial"/>
        </w:rPr>
        <w:t>Non-compliance</w:t>
      </w:r>
      <w:r w:rsidRPr="00F002B9">
        <w:rPr>
          <w:rFonts w:cs="Arial"/>
        </w:rPr>
        <w:t xml:space="preserve"> with these steps may constitute an offence. </w:t>
      </w:r>
    </w:p>
    <w:p w14:paraId="11D0BE2A" w14:textId="77777777" w:rsidR="00D102CE" w:rsidRPr="00F002B9" w:rsidRDefault="00D102CE" w:rsidP="00D102CE">
      <w:pPr>
        <w:spacing w:before="120" w:after="240"/>
        <w:rPr>
          <w:rFonts w:cs="Arial"/>
          <w:color w:val="000000"/>
        </w:rPr>
      </w:pPr>
      <w:r w:rsidRPr="00F002B9">
        <w:rPr>
          <w:rFonts w:cs="Arial"/>
        </w:rPr>
        <w:t>Where we revoke a licence, removing felling privileges</w:t>
      </w:r>
      <w:r w:rsidRPr="003B7894">
        <w:rPr>
          <w:rFonts w:cs="Arial"/>
        </w:rPr>
        <w:t xml:space="preserve">, </w:t>
      </w:r>
      <w:r w:rsidRPr="00F002B9">
        <w:rPr>
          <w:rFonts w:cs="Arial"/>
        </w:rPr>
        <w:t>conditions relating to felling work that has already been carried out will remain in place, for example the obligation to restock any felled areas.</w:t>
      </w:r>
      <w:r w:rsidRPr="00F002B9">
        <w:rPr>
          <w:rFonts w:cs="Arial"/>
          <w:color w:val="000000"/>
        </w:rPr>
        <w:t xml:space="preserve"> </w:t>
      </w:r>
    </w:p>
    <w:p w14:paraId="101C0DA7" w14:textId="77777777" w:rsidR="00D102CE" w:rsidRDefault="00D102CE" w:rsidP="00D102CE">
      <w:pPr>
        <w:spacing w:before="120" w:after="240"/>
        <w:rPr>
          <w:rFonts w:cs="Arial"/>
          <w:color w:val="000000"/>
        </w:rPr>
      </w:pPr>
      <w:r w:rsidRPr="00F002B9">
        <w:rPr>
          <w:rFonts w:cs="Arial"/>
          <w:color w:val="000000"/>
        </w:rPr>
        <w:t xml:space="preserve">As this notice revokes your permission to fell, any felling that is carried out from the date of issue of the notice will be treated as an offence. </w:t>
      </w:r>
    </w:p>
    <w:p w14:paraId="1F448295" w14:textId="59DAFED4" w:rsidR="00D102CE" w:rsidRPr="00395C6A" w:rsidRDefault="00D102CE" w:rsidP="00D102CE">
      <w:pPr>
        <w:jc w:val="both"/>
        <w:rPr>
          <w:rFonts w:cs="Arial"/>
        </w:rPr>
      </w:pPr>
      <w:r w:rsidRPr="00395C6A">
        <w:rPr>
          <w:rFonts w:cs="Arial"/>
        </w:rPr>
        <w:t>You may</w:t>
      </w:r>
      <w:r>
        <w:rPr>
          <w:rFonts w:cs="Arial"/>
        </w:rPr>
        <w:t xml:space="preserve"> appeal your </w:t>
      </w:r>
      <w:r w:rsidR="00981979">
        <w:rPr>
          <w:rFonts w:cs="Arial"/>
        </w:rPr>
        <w:t>revocation</w:t>
      </w:r>
      <w:r>
        <w:rPr>
          <w:rFonts w:cs="Arial"/>
        </w:rPr>
        <w:t xml:space="preserve"> and if your appeal is </w:t>
      </w:r>
      <w:r w:rsidR="00690DAC">
        <w:rPr>
          <w:rFonts w:cs="Arial"/>
        </w:rPr>
        <w:t>successful,</w:t>
      </w:r>
      <w:r>
        <w:rPr>
          <w:rFonts w:cs="Arial"/>
        </w:rPr>
        <w:t xml:space="preserve"> you may</w:t>
      </w:r>
      <w:r w:rsidRPr="00395C6A">
        <w:rPr>
          <w:rFonts w:cs="Arial"/>
        </w:rPr>
        <w:t xml:space="preserve"> be entitled to seek compensation </w:t>
      </w:r>
    </w:p>
    <w:p w14:paraId="006EEF8F" w14:textId="084EAFB2" w:rsidR="0036728D" w:rsidRDefault="00D102CE" w:rsidP="00D102CE">
      <w:pPr>
        <w:spacing w:before="120" w:after="240"/>
      </w:pPr>
      <w:r>
        <w:t xml:space="preserve">You have 3 months to appeal the </w:t>
      </w:r>
      <w:r w:rsidR="00981979">
        <w:t>revocation</w:t>
      </w:r>
      <w:r>
        <w:t xml:space="preserve"> notice.  The </w:t>
      </w:r>
      <w:r w:rsidR="0036728D">
        <w:t>revocation</w:t>
      </w:r>
      <w:r>
        <w:t xml:space="preserve"> notice will not be active until this period has expired unless we consider </w:t>
      </w:r>
      <w:r w:rsidR="00981979">
        <w:t>emergency criteria</w:t>
      </w:r>
      <w:r w:rsidR="0036728D">
        <w:t>*</w:t>
      </w:r>
      <w:r w:rsidR="00981979">
        <w:t xml:space="preserve"> apply. </w:t>
      </w:r>
    </w:p>
    <w:p w14:paraId="7E981FC6" w14:textId="2A13C7ED" w:rsidR="0036728D" w:rsidRDefault="0036728D" w:rsidP="0036728D">
      <w:pPr>
        <w:rPr>
          <w:rFonts w:cs="Arial"/>
        </w:rPr>
      </w:pPr>
      <w:r>
        <w:rPr>
          <w:rFonts w:cs="Arial"/>
        </w:rPr>
        <w:t>*We</w:t>
      </w:r>
      <w:r w:rsidRPr="00CE6174">
        <w:rPr>
          <w:rFonts w:cs="Arial"/>
        </w:rPr>
        <w:t xml:space="preserve"> may </w:t>
      </w:r>
      <w:r>
        <w:rPr>
          <w:rFonts w:cs="Arial"/>
        </w:rPr>
        <w:t xml:space="preserve">consider that “emergency criteria” apply i.e. that the notice is necessary </w:t>
      </w:r>
      <w:r w:rsidRPr="00CE6174">
        <w:rPr>
          <w:rFonts w:cs="Arial"/>
        </w:rPr>
        <w:t>to respond to an imminent and serious risk of harm to natural beauty, or flora, fauna, geological or physiographical features or natural habitats. In this circumstance the notice would take effect from the date of the notice</w:t>
      </w:r>
      <w:r>
        <w:rPr>
          <w:rFonts w:cs="Arial"/>
        </w:rPr>
        <w:t>.</w:t>
      </w:r>
      <w:r w:rsidRPr="00CE6174">
        <w:rPr>
          <w:rFonts w:cs="Arial"/>
        </w:rPr>
        <w:t xml:space="preserve"> </w:t>
      </w:r>
      <w:r>
        <w:rPr>
          <w:rFonts w:cs="Arial"/>
        </w:rPr>
        <w:t xml:space="preserve">While you would need to comply with the notice from the date it takes effect, you would still have the right to appeal the notice. </w:t>
      </w:r>
    </w:p>
    <w:p w14:paraId="73BF02F3" w14:textId="77777777" w:rsidR="00913463" w:rsidRDefault="00913463" w:rsidP="0036728D">
      <w:pPr>
        <w:rPr>
          <w:rFonts w:cs="Arial"/>
        </w:rPr>
      </w:pPr>
    </w:p>
    <w:p w14:paraId="18792854" w14:textId="77777777" w:rsidR="00913463" w:rsidRPr="00CE6174" w:rsidRDefault="00913463" w:rsidP="00913463">
      <w:pPr>
        <w:rPr>
          <w:rFonts w:cs="Arial"/>
        </w:rPr>
      </w:pPr>
      <w:r w:rsidRPr="00CE6174">
        <w:rPr>
          <w:rFonts w:cs="Arial"/>
        </w:rPr>
        <w:t>Where a notice relates to a T</w:t>
      </w:r>
      <w:r>
        <w:rPr>
          <w:rFonts w:cs="Arial"/>
        </w:rPr>
        <w:t xml:space="preserve">ree </w:t>
      </w:r>
      <w:r w:rsidRPr="00CE6174">
        <w:rPr>
          <w:rFonts w:cs="Arial"/>
        </w:rPr>
        <w:t>P</w:t>
      </w:r>
      <w:r>
        <w:rPr>
          <w:rFonts w:cs="Arial"/>
        </w:rPr>
        <w:t>reservation Order (TPO)</w:t>
      </w:r>
      <w:r w:rsidRPr="00CE6174">
        <w:rPr>
          <w:rFonts w:cs="Arial"/>
        </w:rPr>
        <w:t>, NRW may need to notify the local authority who made the TPO, depending on the circumstances. If this is the case, we will discuss this with you.</w:t>
      </w:r>
    </w:p>
    <w:p w14:paraId="375FED18" w14:textId="040A5D4A" w:rsidR="00D102CE" w:rsidRPr="00055ACA" w:rsidRDefault="003C588D" w:rsidP="00D102CE">
      <w:pPr>
        <w:pStyle w:val="Heading2"/>
      </w:pPr>
      <w:bookmarkStart w:id="22" w:name="_Toc158018297"/>
      <w:r>
        <w:t>6 Appeals</w:t>
      </w:r>
      <w:r w:rsidR="00FA4B5A">
        <w:t xml:space="preserve"> and </w:t>
      </w:r>
      <w:r w:rsidR="00D102CE" w:rsidRPr="00055ACA">
        <w:t>Compensation</w:t>
      </w:r>
      <w:bookmarkEnd w:id="22"/>
    </w:p>
    <w:p w14:paraId="2FE3085B" w14:textId="77777777" w:rsidR="00B301F6" w:rsidRDefault="00B301F6" w:rsidP="00D102CE">
      <w:pPr>
        <w:rPr>
          <w:rFonts w:cs="Arial"/>
        </w:rPr>
      </w:pPr>
    </w:p>
    <w:p w14:paraId="7FDD696E" w14:textId="16045A82" w:rsidR="003D741D" w:rsidRDefault="003D741D" w:rsidP="00B301F6">
      <w:pPr>
        <w:rPr>
          <w:rFonts w:cs="Arial"/>
        </w:rPr>
      </w:pPr>
      <w:r>
        <w:rPr>
          <w:rFonts w:cs="Arial"/>
        </w:rPr>
        <w:t xml:space="preserve">6.1 Appeals </w:t>
      </w:r>
    </w:p>
    <w:p w14:paraId="5DD8CDA3" w14:textId="77777777" w:rsidR="003D741D" w:rsidRDefault="003D741D" w:rsidP="00B301F6">
      <w:pPr>
        <w:rPr>
          <w:rFonts w:cs="Arial"/>
        </w:rPr>
      </w:pPr>
    </w:p>
    <w:p w14:paraId="6DE255D0" w14:textId="610E8922" w:rsidR="00B301F6" w:rsidRDefault="00B301F6" w:rsidP="00B301F6">
      <w:pPr>
        <w:rPr>
          <w:rFonts w:cs="Arial"/>
        </w:rPr>
      </w:pPr>
      <w:r>
        <w:rPr>
          <w:rFonts w:cs="Arial"/>
        </w:rPr>
        <w:t xml:space="preserve">There are </w:t>
      </w:r>
      <w:proofErr w:type="gramStart"/>
      <w:r>
        <w:rPr>
          <w:rFonts w:cs="Arial"/>
        </w:rPr>
        <w:t>a number of</w:t>
      </w:r>
      <w:proofErr w:type="gramEnd"/>
      <w:r>
        <w:rPr>
          <w:rFonts w:cs="Arial"/>
        </w:rPr>
        <w:t xml:space="preserve"> circumstances </w:t>
      </w:r>
      <w:r w:rsidR="00EB7F33">
        <w:rPr>
          <w:rFonts w:cs="Arial"/>
        </w:rPr>
        <w:t>where</w:t>
      </w:r>
      <w:r>
        <w:rPr>
          <w:rFonts w:cs="Arial"/>
        </w:rPr>
        <w:t xml:space="preserve"> you may be entitled to appeal a notice to </w:t>
      </w:r>
      <w:r w:rsidR="00FD0AF4">
        <w:rPr>
          <w:rFonts w:cs="Arial"/>
        </w:rPr>
        <w:t>vary</w:t>
      </w:r>
      <w:r>
        <w:rPr>
          <w:rFonts w:cs="Arial"/>
        </w:rPr>
        <w:t xml:space="preserve">, suspend or revoke a felling licence. </w:t>
      </w:r>
      <w:r w:rsidR="003D741D">
        <w:rPr>
          <w:rFonts w:cs="Arial"/>
        </w:rPr>
        <w:t xml:space="preserve">Appeals are handled by Welsh Government.  </w:t>
      </w:r>
      <w:r w:rsidRPr="008E5BED">
        <w:rPr>
          <w:rFonts w:cs="Arial"/>
        </w:rPr>
        <w:t>More information on appealing your notice can be found here.</w:t>
      </w:r>
    </w:p>
    <w:p w14:paraId="0EB7239B" w14:textId="77777777" w:rsidR="00B301F6" w:rsidRDefault="00B301F6" w:rsidP="00D102CE">
      <w:pPr>
        <w:rPr>
          <w:rFonts w:cs="Arial"/>
        </w:rPr>
      </w:pPr>
    </w:p>
    <w:p w14:paraId="7C13A358" w14:textId="5878B638" w:rsidR="003D741D" w:rsidRDefault="003D741D" w:rsidP="00D102CE">
      <w:pPr>
        <w:rPr>
          <w:rFonts w:cs="Arial"/>
        </w:rPr>
      </w:pPr>
      <w:r>
        <w:rPr>
          <w:rFonts w:cs="Arial"/>
        </w:rPr>
        <w:t xml:space="preserve">6.2 – Compensation </w:t>
      </w:r>
    </w:p>
    <w:p w14:paraId="02575560" w14:textId="77777777" w:rsidR="003D741D" w:rsidRDefault="003D741D" w:rsidP="00D102CE">
      <w:pPr>
        <w:rPr>
          <w:rFonts w:cs="Arial"/>
        </w:rPr>
      </w:pPr>
    </w:p>
    <w:p w14:paraId="550FE3BC" w14:textId="71A281B8" w:rsidR="00167343" w:rsidRDefault="00D102CE" w:rsidP="00D102CE">
      <w:pPr>
        <w:rPr>
          <w:rFonts w:cs="Arial"/>
        </w:rPr>
      </w:pPr>
      <w:r w:rsidRPr="008E5BED">
        <w:rPr>
          <w:rFonts w:cs="Arial"/>
        </w:rPr>
        <w:t xml:space="preserve">You may be entitled to </w:t>
      </w:r>
      <w:r>
        <w:rPr>
          <w:rFonts w:cs="Arial"/>
        </w:rPr>
        <w:t>seek</w:t>
      </w:r>
      <w:r w:rsidRPr="008E5BED">
        <w:rPr>
          <w:rFonts w:cs="Arial"/>
        </w:rPr>
        <w:t xml:space="preserve"> compensation from Natural Resources Wales </w:t>
      </w:r>
    </w:p>
    <w:p w14:paraId="6C11EF08" w14:textId="4C2225C5" w:rsidR="00167343" w:rsidRPr="00B61FBD" w:rsidRDefault="00D102CE" w:rsidP="00F146BF">
      <w:pPr>
        <w:pStyle w:val="ListParagraph"/>
        <w:numPr>
          <w:ilvl w:val="0"/>
          <w:numId w:val="9"/>
        </w:numPr>
        <w:rPr>
          <w:rFonts w:cs="Arial"/>
        </w:rPr>
      </w:pPr>
      <w:r w:rsidRPr="00690DAC">
        <w:rPr>
          <w:rFonts w:ascii="Arial" w:hAnsi="Arial" w:cs="Arial"/>
          <w:sz w:val="24"/>
          <w:szCs w:val="24"/>
        </w:rPr>
        <w:t>if your appeal against a notice we have given you is successful</w:t>
      </w:r>
      <w:r w:rsidR="00167343" w:rsidRPr="00690DAC">
        <w:rPr>
          <w:rFonts w:ascii="Arial" w:hAnsi="Arial" w:cs="Arial"/>
          <w:sz w:val="24"/>
          <w:szCs w:val="24"/>
        </w:rPr>
        <w:t xml:space="preserve"> or</w:t>
      </w:r>
    </w:p>
    <w:p w14:paraId="761780EA" w14:textId="5F5A2B65" w:rsidR="00D102CE" w:rsidRPr="00B61FBD" w:rsidRDefault="00167343" w:rsidP="00F146BF">
      <w:pPr>
        <w:pStyle w:val="ListParagraph"/>
        <w:numPr>
          <w:ilvl w:val="0"/>
          <w:numId w:val="9"/>
        </w:numPr>
        <w:rPr>
          <w:rFonts w:cs="Arial"/>
        </w:rPr>
      </w:pPr>
      <w:r w:rsidRPr="00690DAC">
        <w:rPr>
          <w:rFonts w:ascii="Arial" w:hAnsi="Arial" w:cs="Arial"/>
          <w:sz w:val="24"/>
          <w:szCs w:val="24"/>
        </w:rPr>
        <w:t>where we have served a notice where there has been no breach of environmental conditions but where we consider that</w:t>
      </w:r>
      <w:r w:rsidR="00235CA0">
        <w:rPr>
          <w:rFonts w:ascii="Arial" w:hAnsi="Arial" w:cs="Arial"/>
          <w:sz w:val="24"/>
          <w:szCs w:val="24"/>
        </w:rPr>
        <w:t xml:space="preserve"> felling in accordance with the licence is </w:t>
      </w:r>
      <w:r w:rsidR="00235CA0">
        <w:rPr>
          <w:rFonts w:ascii="Arial" w:hAnsi="Arial" w:cs="Arial"/>
          <w:sz w:val="24"/>
          <w:szCs w:val="24"/>
        </w:rPr>
        <w:lastRenderedPageBreak/>
        <w:t xml:space="preserve">causing or is likely to cause significant harm to </w:t>
      </w:r>
      <w:r w:rsidRPr="00690DAC">
        <w:rPr>
          <w:rFonts w:ascii="Arial" w:hAnsi="Arial" w:cs="Arial"/>
          <w:sz w:val="24"/>
          <w:szCs w:val="24"/>
        </w:rPr>
        <w:t xml:space="preserve">natural beauty, or flora, fauna, geological or physiographical features or natural habitats. </w:t>
      </w:r>
    </w:p>
    <w:p w14:paraId="2011E724" w14:textId="77777777" w:rsidR="00D102CE" w:rsidRPr="008E5BED" w:rsidRDefault="00D102CE" w:rsidP="00D102CE">
      <w:pPr>
        <w:rPr>
          <w:rFonts w:cs="Arial"/>
        </w:rPr>
      </w:pPr>
      <w:r w:rsidRPr="008E5BED">
        <w:rPr>
          <w:rFonts w:cs="Arial"/>
        </w:rPr>
        <w:t xml:space="preserve">You may claim compensation </w:t>
      </w:r>
      <w:proofErr w:type="gramStart"/>
      <w:r w:rsidRPr="008E5BED">
        <w:rPr>
          <w:rFonts w:cs="Arial"/>
        </w:rPr>
        <w:t>if;</w:t>
      </w:r>
      <w:proofErr w:type="gramEnd"/>
    </w:p>
    <w:p w14:paraId="69DD1EFA" w14:textId="77777777" w:rsidR="00D102CE" w:rsidRPr="001349E2" w:rsidRDefault="00D102CE" w:rsidP="00F146BF">
      <w:pPr>
        <w:pStyle w:val="ListParagraph"/>
        <w:numPr>
          <w:ilvl w:val="0"/>
          <w:numId w:val="4"/>
        </w:numPr>
        <w:rPr>
          <w:rFonts w:ascii="Arial" w:hAnsi="Arial" w:cs="Arial"/>
          <w:sz w:val="24"/>
          <w:szCs w:val="24"/>
        </w:rPr>
      </w:pPr>
      <w:r w:rsidRPr="001349E2">
        <w:rPr>
          <w:rFonts w:ascii="Arial" w:hAnsi="Arial" w:cs="Arial"/>
          <w:sz w:val="24"/>
          <w:szCs w:val="24"/>
        </w:rPr>
        <w:t>You are the person the notice was given to</w:t>
      </w:r>
    </w:p>
    <w:p w14:paraId="62FA40EC" w14:textId="77777777" w:rsidR="00D102CE" w:rsidRPr="001349E2" w:rsidRDefault="00D102CE" w:rsidP="00F146BF">
      <w:pPr>
        <w:pStyle w:val="ListParagraph"/>
        <w:numPr>
          <w:ilvl w:val="0"/>
          <w:numId w:val="4"/>
        </w:numPr>
        <w:rPr>
          <w:rFonts w:ascii="Arial" w:hAnsi="Arial" w:cs="Arial"/>
          <w:sz w:val="24"/>
          <w:szCs w:val="24"/>
        </w:rPr>
      </w:pPr>
      <w:r w:rsidRPr="001349E2">
        <w:rPr>
          <w:rFonts w:ascii="Arial" w:hAnsi="Arial" w:cs="Arial"/>
          <w:sz w:val="24"/>
          <w:szCs w:val="24"/>
        </w:rPr>
        <w:t>The owner of the trees</w:t>
      </w:r>
    </w:p>
    <w:p w14:paraId="25BCE6E8" w14:textId="5EB08AA0" w:rsidR="003D741D" w:rsidRPr="00465E6B" w:rsidRDefault="00D102CE" w:rsidP="00F146BF">
      <w:pPr>
        <w:pStyle w:val="ListParagraph"/>
        <w:numPr>
          <w:ilvl w:val="0"/>
          <w:numId w:val="4"/>
        </w:numPr>
        <w:rPr>
          <w:rFonts w:ascii="Arial" w:hAnsi="Arial" w:cs="Arial"/>
          <w:sz w:val="24"/>
          <w:szCs w:val="24"/>
        </w:rPr>
      </w:pPr>
      <w:r w:rsidRPr="001349E2">
        <w:rPr>
          <w:rFonts w:ascii="Arial" w:hAnsi="Arial" w:cs="Arial"/>
          <w:sz w:val="24"/>
          <w:szCs w:val="24"/>
        </w:rPr>
        <w:t>A person who has estate or interest in the land</w:t>
      </w:r>
    </w:p>
    <w:p w14:paraId="16102575" w14:textId="77777777" w:rsidR="003D741D" w:rsidRDefault="003D741D" w:rsidP="003D741D">
      <w:pPr>
        <w:rPr>
          <w:rStyle w:val="Hyperlink"/>
          <w:rFonts w:cs="Arial"/>
        </w:rPr>
      </w:pPr>
      <w:r w:rsidRPr="008E5BED">
        <w:rPr>
          <w:rFonts w:cs="Arial"/>
        </w:rPr>
        <w:t xml:space="preserve">We recommend that you </w:t>
      </w:r>
      <w:r>
        <w:rPr>
          <w:rFonts w:cs="Arial"/>
        </w:rPr>
        <w:t>get</w:t>
      </w:r>
      <w:r w:rsidRPr="008E5BED">
        <w:rPr>
          <w:rFonts w:cs="Arial"/>
        </w:rPr>
        <w:t xml:space="preserve"> expert advice when </w:t>
      </w:r>
      <w:r>
        <w:rPr>
          <w:rFonts w:cs="Arial"/>
        </w:rPr>
        <w:t>claiming</w:t>
      </w:r>
      <w:r w:rsidRPr="008E5BED">
        <w:rPr>
          <w:rFonts w:cs="Arial"/>
        </w:rPr>
        <w:t xml:space="preserve"> compensation</w:t>
      </w:r>
      <w:r>
        <w:rPr>
          <w:rFonts w:cs="Arial"/>
        </w:rPr>
        <w:t xml:space="preserve">. Full details on claiming compensation can be found under section 41 of the </w:t>
      </w:r>
      <w:hyperlink r:id="rId18" w:history="1">
        <w:r w:rsidRPr="006504E4">
          <w:rPr>
            <w:rStyle w:val="Hyperlink"/>
            <w:rFonts w:cs="Arial"/>
          </w:rPr>
          <w:t>Agriculture</w:t>
        </w:r>
        <w:r>
          <w:rPr>
            <w:rStyle w:val="Hyperlink"/>
            <w:rFonts w:cs="Arial"/>
          </w:rPr>
          <w:t xml:space="preserve"> </w:t>
        </w:r>
        <w:r w:rsidRPr="006504E4">
          <w:rPr>
            <w:rStyle w:val="Hyperlink"/>
            <w:rFonts w:cs="Arial"/>
          </w:rPr>
          <w:t>(Wales)</w:t>
        </w:r>
        <w:r>
          <w:rPr>
            <w:rStyle w:val="Hyperlink"/>
            <w:rFonts w:cs="Arial"/>
          </w:rPr>
          <w:t xml:space="preserve"> </w:t>
        </w:r>
        <w:r w:rsidRPr="006504E4">
          <w:rPr>
            <w:rStyle w:val="Hyperlink"/>
            <w:rFonts w:cs="Arial"/>
          </w:rPr>
          <w:t>Act 2023</w:t>
        </w:r>
      </w:hyperlink>
      <w:r>
        <w:rPr>
          <w:rStyle w:val="Hyperlink"/>
          <w:rFonts w:cs="Arial"/>
        </w:rPr>
        <w:t xml:space="preserve">. </w:t>
      </w:r>
    </w:p>
    <w:p w14:paraId="4BE5A664" w14:textId="77777777" w:rsidR="003D741D" w:rsidRDefault="003D741D" w:rsidP="00D102CE">
      <w:pPr>
        <w:rPr>
          <w:rFonts w:cs="Arial"/>
        </w:rPr>
      </w:pPr>
    </w:p>
    <w:p w14:paraId="06E8ACC9" w14:textId="77777777" w:rsidR="003D741D" w:rsidRDefault="003D741D" w:rsidP="003D741D">
      <w:pPr>
        <w:rPr>
          <w:rFonts w:cs="Arial"/>
        </w:rPr>
      </w:pPr>
      <w:r>
        <w:rPr>
          <w:rFonts w:cs="Arial"/>
        </w:rPr>
        <w:t>We will only pay for the period impacted by our notices.</w:t>
      </w:r>
    </w:p>
    <w:p w14:paraId="099BEE91" w14:textId="77777777" w:rsidR="003D741D" w:rsidRDefault="003D741D" w:rsidP="00D102CE">
      <w:pPr>
        <w:rPr>
          <w:rFonts w:cs="Arial"/>
        </w:rPr>
      </w:pPr>
    </w:p>
    <w:p w14:paraId="5F69E796" w14:textId="64E03D48" w:rsidR="00D102CE" w:rsidRDefault="00D102CE" w:rsidP="00D102CE">
      <w:pPr>
        <w:rPr>
          <w:rFonts w:cs="Arial"/>
        </w:rPr>
      </w:pPr>
      <w:r>
        <w:rPr>
          <w:rFonts w:cs="Arial"/>
        </w:rPr>
        <w:t xml:space="preserve">You may be entitled to compensation for the depreciation in the value of the trees. </w:t>
      </w:r>
      <w:r w:rsidRPr="008E5BED">
        <w:rPr>
          <w:rFonts w:cs="Arial"/>
        </w:rPr>
        <w:t xml:space="preserve">We will only pay compensation for the depreciation in the value of trees that is attributable to the deterioration in quality of timber which is a direct consequence of our decision.  </w:t>
      </w:r>
    </w:p>
    <w:p w14:paraId="7CE640AD" w14:textId="77777777" w:rsidR="00D102CE" w:rsidRDefault="00D102CE" w:rsidP="00D102CE">
      <w:pPr>
        <w:rPr>
          <w:rFonts w:cs="Arial"/>
        </w:rPr>
      </w:pPr>
    </w:p>
    <w:p w14:paraId="284C2F3A" w14:textId="5BA3BF33" w:rsidR="00D102CE" w:rsidRDefault="00D102CE" w:rsidP="00D102CE">
      <w:pPr>
        <w:rPr>
          <w:rFonts w:cs="Arial"/>
        </w:rPr>
      </w:pPr>
      <w:r>
        <w:rPr>
          <w:rFonts w:cs="Arial"/>
        </w:rPr>
        <w:t>You may</w:t>
      </w:r>
      <w:r w:rsidR="00B301F6">
        <w:rPr>
          <w:rFonts w:cs="Arial"/>
        </w:rPr>
        <w:t xml:space="preserve"> </w:t>
      </w:r>
      <w:r>
        <w:rPr>
          <w:rFonts w:cs="Arial"/>
        </w:rPr>
        <w:t>be entitled to compensation for expenses reasonably incurred</w:t>
      </w:r>
      <w:r w:rsidR="00B301F6">
        <w:rPr>
          <w:rFonts w:cs="Arial"/>
        </w:rPr>
        <w:t>.</w:t>
      </w:r>
      <w:r>
        <w:rPr>
          <w:rFonts w:cs="Arial"/>
        </w:rPr>
        <w:t xml:space="preserve"> </w:t>
      </w:r>
    </w:p>
    <w:p w14:paraId="0DBC79A6" w14:textId="77777777" w:rsidR="00D102CE" w:rsidRDefault="00D102CE" w:rsidP="00D102CE">
      <w:pPr>
        <w:rPr>
          <w:rFonts w:cs="Arial"/>
        </w:rPr>
      </w:pPr>
      <w:r>
        <w:rPr>
          <w:rFonts w:cs="Arial"/>
        </w:rPr>
        <w:t xml:space="preserve">We will only pay where expenses arise as a direct consequence of our decision to issue the notice.  </w:t>
      </w:r>
    </w:p>
    <w:p w14:paraId="63E39684" w14:textId="77777777" w:rsidR="003D741D" w:rsidRDefault="003D741D" w:rsidP="00C63EAC">
      <w:pPr>
        <w:rPr>
          <w:rFonts w:cs="Arial"/>
        </w:rPr>
      </w:pPr>
    </w:p>
    <w:p w14:paraId="29940FC7" w14:textId="62F99235" w:rsidR="003D741D" w:rsidRDefault="003D741D" w:rsidP="003D741D">
      <w:pPr>
        <w:rPr>
          <w:rFonts w:cs="Arial"/>
        </w:rPr>
      </w:pPr>
      <w:r w:rsidRPr="008E5BED">
        <w:rPr>
          <w:rFonts w:cs="Arial"/>
        </w:rPr>
        <w:t>No claim can be made</w:t>
      </w:r>
      <w:r>
        <w:rPr>
          <w:rFonts w:cs="Arial"/>
        </w:rPr>
        <w:t xml:space="preserve"> for depreciation in value of timber</w:t>
      </w:r>
      <w:r w:rsidRPr="008E5BED">
        <w:rPr>
          <w:rFonts w:cs="Arial"/>
        </w:rPr>
        <w:t xml:space="preserve"> after 1 year from felling</w:t>
      </w:r>
      <w:r>
        <w:rPr>
          <w:rFonts w:cs="Arial"/>
        </w:rPr>
        <w:t>,</w:t>
      </w:r>
      <w:r w:rsidR="00465E6B">
        <w:rPr>
          <w:rFonts w:cs="Arial"/>
        </w:rPr>
        <w:t xml:space="preserve"> </w:t>
      </w:r>
      <w:proofErr w:type="gramStart"/>
      <w:r>
        <w:rPr>
          <w:rFonts w:cs="Arial"/>
        </w:rPr>
        <w:t>where  the</w:t>
      </w:r>
      <w:proofErr w:type="gramEnd"/>
      <w:r>
        <w:rPr>
          <w:rFonts w:cs="Arial"/>
        </w:rPr>
        <w:t xml:space="preserve"> trees have been felled</w:t>
      </w:r>
      <w:r w:rsidRPr="008E5BED">
        <w:rPr>
          <w:rFonts w:cs="Arial"/>
        </w:rPr>
        <w:t xml:space="preserve">.  </w:t>
      </w:r>
    </w:p>
    <w:p w14:paraId="302E037C" w14:textId="77777777" w:rsidR="003D741D" w:rsidRDefault="003D741D" w:rsidP="003D741D">
      <w:pPr>
        <w:rPr>
          <w:rFonts w:cs="Arial"/>
        </w:rPr>
      </w:pPr>
    </w:p>
    <w:p w14:paraId="70487CBE" w14:textId="77777777" w:rsidR="003D741D" w:rsidRDefault="003D741D" w:rsidP="003D741D">
      <w:pPr>
        <w:rPr>
          <w:rFonts w:cs="Arial"/>
        </w:rPr>
      </w:pPr>
      <w:r w:rsidRPr="008E5BED">
        <w:rPr>
          <w:rFonts w:cs="Arial"/>
        </w:rPr>
        <w:t>No claim can be made for deterioration occurring more than 10years after the notice was given.</w:t>
      </w:r>
    </w:p>
    <w:p w14:paraId="27E676EB" w14:textId="77777777" w:rsidR="003D741D" w:rsidRDefault="003D741D" w:rsidP="003D741D">
      <w:pPr>
        <w:rPr>
          <w:rFonts w:cs="Arial"/>
        </w:rPr>
      </w:pPr>
    </w:p>
    <w:p w14:paraId="4F6CCC71" w14:textId="77777777" w:rsidR="003D741D" w:rsidRDefault="003D741D" w:rsidP="003D741D">
      <w:pPr>
        <w:rPr>
          <w:rFonts w:cs="Arial"/>
        </w:rPr>
      </w:pPr>
      <w:r>
        <w:rPr>
          <w:rFonts w:cs="Arial"/>
        </w:rPr>
        <w:t>No account should be taken of deterioration in the quality of the timber due to neglect of the trees.</w:t>
      </w:r>
    </w:p>
    <w:p w14:paraId="504DFB75" w14:textId="77777777" w:rsidR="003D741D" w:rsidRDefault="003D741D" w:rsidP="00C63EAC">
      <w:pPr>
        <w:rPr>
          <w:rFonts w:cs="Arial"/>
        </w:rPr>
      </w:pPr>
    </w:p>
    <w:p w14:paraId="2C357C2B" w14:textId="69EA35F5" w:rsidR="003D741D" w:rsidRDefault="003D741D" w:rsidP="00C63EAC">
      <w:pPr>
        <w:rPr>
          <w:rFonts w:cs="Arial"/>
        </w:rPr>
      </w:pPr>
      <w:r>
        <w:rPr>
          <w:rFonts w:cs="Arial"/>
        </w:rPr>
        <w:t xml:space="preserve">6.2.1 Applying for compensation </w:t>
      </w:r>
    </w:p>
    <w:p w14:paraId="5924EF37" w14:textId="77777777" w:rsidR="003D741D" w:rsidRDefault="003D741D" w:rsidP="00C63EAC">
      <w:pPr>
        <w:rPr>
          <w:rFonts w:cs="Arial"/>
        </w:rPr>
      </w:pPr>
    </w:p>
    <w:p w14:paraId="29950D2C" w14:textId="7EEA9014" w:rsidR="00C63EAC" w:rsidRDefault="00D102CE" w:rsidP="00C63EAC">
      <w:pPr>
        <w:rPr>
          <w:rStyle w:val="Hyperlink"/>
          <w:rFonts w:cs="Arial"/>
        </w:rPr>
      </w:pPr>
      <w:r w:rsidRPr="008E5BED">
        <w:rPr>
          <w:rFonts w:cs="Arial"/>
        </w:rPr>
        <w:t>If you seek compensation you must apply within 1</w:t>
      </w:r>
      <w:r>
        <w:rPr>
          <w:rFonts w:cs="Arial"/>
        </w:rPr>
        <w:t>8</w:t>
      </w:r>
      <w:r w:rsidRPr="008E5BED">
        <w:rPr>
          <w:rFonts w:cs="Arial"/>
        </w:rPr>
        <w:t xml:space="preserve"> months from the da</w:t>
      </w:r>
      <w:r w:rsidR="00007570">
        <w:rPr>
          <w:rFonts w:cs="Arial"/>
        </w:rPr>
        <w:t xml:space="preserve">y after the day on which Welsh Ministers send notification of a successful appeal outcome and cancellation of the notice. </w:t>
      </w:r>
      <w:r w:rsidR="00C63EAC">
        <w:rPr>
          <w:rFonts w:cs="Arial"/>
        </w:rPr>
        <w:t xml:space="preserve">Exact details are found in </w:t>
      </w:r>
      <w:r w:rsidR="00C63EAC">
        <w:rPr>
          <w:rStyle w:val="Hyperlink"/>
          <w:rFonts w:cs="Arial"/>
        </w:rPr>
        <w:t>the Forestry (Felling of Trees)</w:t>
      </w:r>
      <w:r w:rsidR="00007570">
        <w:rPr>
          <w:rStyle w:val="Hyperlink"/>
          <w:rFonts w:cs="Arial"/>
        </w:rPr>
        <w:t xml:space="preserve"> </w:t>
      </w:r>
      <w:r w:rsidR="00C63EAC">
        <w:rPr>
          <w:rStyle w:val="Hyperlink"/>
          <w:rFonts w:cs="Arial"/>
        </w:rPr>
        <w:t>(Amendment)</w:t>
      </w:r>
      <w:r w:rsidR="00007570">
        <w:rPr>
          <w:rStyle w:val="Hyperlink"/>
          <w:rFonts w:cs="Arial"/>
        </w:rPr>
        <w:t xml:space="preserve"> </w:t>
      </w:r>
      <w:r w:rsidR="00C63EAC">
        <w:rPr>
          <w:rStyle w:val="Hyperlink"/>
          <w:rFonts w:cs="Arial"/>
        </w:rPr>
        <w:t>(Wales) Regulations 2023 (link).</w:t>
      </w:r>
    </w:p>
    <w:p w14:paraId="40385ABC" w14:textId="562723A1" w:rsidR="00D102CE" w:rsidRDefault="00D102CE" w:rsidP="00D102CE">
      <w:pPr>
        <w:rPr>
          <w:rFonts w:cs="Arial"/>
        </w:rPr>
      </w:pPr>
    </w:p>
    <w:p w14:paraId="3D27F36E" w14:textId="6ABA5E27" w:rsidR="00D102CE" w:rsidRDefault="00D102CE" w:rsidP="00D102CE">
      <w:pPr>
        <w:rPr>
          <w:rFonts w:cs="Arial"/>
        </w:rPr>
      </w:pPr>
      <w:r w:rsidRPr="008E5BED">
        <w:rPr>
          <w:rFonts w:cs="Arial"/>
        </w:rPr>
        <w:t xml:space="preserve">When seeking compensation you must ensure you provide us with </w:t>
      </w:r>
      <w:r w:rsidR="00167343">
        <w:rPr>
          <w:rFonts w:cs="Arial"/>
        </w:rPr>
        <w:t xml:space="preserve">details of </w:t>
      </w:r>
      <w:r w:rsidRPr="008E5BED">
        <w:rPr>
          <w:rFonts w:cs="Arial"/>
        </w:rPr>
        <w:t xml:space="preserve">how you calculated the loss, the method used, as well as the timescale this was carried out over. </w:t>
      </w:r>
      <w:r>
        <w:rPr>
          <w:rFonts w:cs="Arial"/>
        </w:rPr>
        <w:t xml:space="preserve">The value of trees should be ascertained using prices at the date of the claim. </w:t>
      </w:r>
      <w:proofErr w:type="gramStart"/>
      <w:r w:rsidR="00167343">
        <w:rPr>
          <w:rFonts w:cs="Arial"/>
        </w:rPr>
        <w:t>All of</w:t>
      </w:r>
      <w:proofErr w:type="gramEnd"/>
      <w:r w:rsidR="00167343">
        <w:rPr>
          <w:rFonts w:cs="Arial"/>
        </w:rPr>
        <w:t xml:space="preserve"> t</w:t>
      </w:r>
      <w:r w:rsidRPr="008E5BED">
        <w:rPr>
          <w:rFonts w:cs="Arial"/>
        </w:rPr>
        <w:t xml:space="preserve">his information must either be included </w:t>
      </w:r>
      <w:r w:rsidR="00344622">
        <w:rPr>
          <w:rFonts w:cs="Arial"/>
        </w:rPr>
        <w:t xml:space="preserve">or appended to your claim form. </w:t>
      </w:r>
      <w:r w:rsidRPr="008E5BED">
        <w:rPr>
          <w:rFonts w:cs="Arial"/>
        </w:rPr>
        <w:t xml:space="preserve"> </w:t>
      </w:r>
    </w:p>
    <w:p w14:paraId="40B2A378" w14:textId="77777777" w:rsidR="00D102CE" w:rsidRPr="008E5BED" w:rsidRDefault="00D102CE" w:rsidP="00D102CE">
      <w:pPr>
        <w:rPr>
          <w:rFonts w:cs="Arial"/>
        </w:rPr>
      </w:pPr>
    </w:p>
    <w:p w14:paraId="20360AA3" w14:textId="77777777" w:rsidR="00D102CE" w:rsidRDefault="00D102CE" w:rsidP="00D102CE">
      <w:pPr>
        <w:rPr>
          <w:rFonts w:cs="Arial"/>
        </w:rPr>
      </w:pPr>
      <w:r w:rsidRPr="008E5BED">
        <w:rPr>
          <w:rFonts w:cs="Arial"/>
        </w:rPr>
        <w:t xml:space="preserve">The supporting documents must provide evidence of your loss and show a direct link between our decision and the loss. </w:t>
      </w:r>
    </w:p>
    <w:p w14:paraId="5442D319" w14:textId="77777777" w:rsidR="00D102CE" w:rsidRPr="008E5BED" w:rsidRDefault="00D102CE" w:rsidP="00D102CE">
      <w:pPr>
        <w:rPr>
          <w:rFonts w:cs="Arial"/>
        </w:rPr>
      </w:pPr>
    </w:p>
    <w:p w14:paraId="22A955A7" w14:textId="61DE4FAE" w:rsidR="00D102CE" w:rsidRDefault="00D102CE" w:rsidP="00D102CE">
      <w:pPr>
        <w:rPr>
          <w:rFonts w:cs="Arial"/>
        </w:rPr>
      </w:pPr>
      <w:r w:rsidRPr="008E5BED">
        <w:rPr>
          <w:rFonts w:cs="Arial"/>
        </w:rPr>
        <w:t>When assessing an application for compensation we will carefully review the information provided and may seek advice from relevant experts where necessary to help verify the accuracy of the information.</w:t>
      </w:r>
    </w:p>
    <w:p w14:paraId="28A39EDA" w14:textId="1ED43BEE" w:rsidR="003D741D" w:rsidRDefault="003D741D" w:rsidP="00D102CE">
      <w:pPr>
        <w:rPr>
          <w:rFonts w:cs="Arial"/>
        </w:rPr>
      </w:pPr>
    </w:p>
    <w:p w14:paraId="0485AFE6" w14:textId="0ABAEB6B" w:rsidR="003D741D" w:rsidRDefault="003D741D" w:rsidP="003D741D">
      <w:pPr>
        <w:rPr>
          <w:rFonts w:cs="Arial"/>
        </w:rPr>
      </w:pPr>
      <w:r>
        <w:rPr>
          <w:rFonts w:cs="Arial"/>
        </w:rPr>
        <w:t xml:space="preserve">We endeavour to pay compensation within 30 days. If the claim is complex, we will pay compensation within six months of a valid claim. </w:t>
      </w:r>
    </w:p>
    <w:p w14:paraId="4F0BE01E" w14:textId="77777777" w:rsidR="003D741D" w:rsidRDefault="003D741D" w:rsidP="00D102CE">
      <w:pPr>
        <w:rPr>
          <w:rFonts w:cs="Arial"/>
        </w:rPr>
      </w:pPr>
    </w:p>
    <w:p w14:paraId="5547ACE7" w14:textId="31AE1C92" w:rsidR="00D102CE" w:rsidRDefault="00377DD5" w:rsidP="00D102CE">
      <w:pPr>
        <w:rPr>
          <w:rFonts w:cs="Arial"/>
        </w:rPr>
      </w:pPr>
      <w:r>
        <w:rPr>
          <w:rFonts w:cs="Arial"/>
        </w:rPr>
        <w:t xml:space="preserve">Should you wish to apply for compensation you will need to email us at </w:t>
      </w:r>
      <w:r w:rsidRPr="00377DD5">
        <w:rPr>
          <w:rFonts w:cs="Arial"/>
        </w:rPr>
        <w:t xml:space="preserve"> </w:t>
      </w:r>
      <w:hyperlink r:id="rId19" w:history="1">
        <w:r w:rsidRPr="009B482B">
          <w:rPr>
            <w:rStyle w:val="Hyperlink"/>
            <w:rFonts w:cs="Arial"/>
          </w:rPr>
          <w:t>fellinglicenceonline@forestrycommission.gov.uk</w:t>
        </w:r>
      </w:hyperlink>
      <w:r>
        <w:rPr>
          <w:rFonts w:cs="Arial"/>
        </w:rPr>
        <w:t xml:space="preserve"> and ask for a compensation application form. </w:t>
      </w:r>
    </w:p>
    <w:p w14:paraId="6AEF19A4" w14:textId="77777777" w:rsidR="00465E6B" w:rsidRDefault="00465E6B">
      <w:pPr>
        <w:spacing w:after="160" w:line="259" w:lineRule="auto"/>
        <w:rPr>
          <w:rFonts w:cs="Arial"/>
          <w:color w:val="00B0F0"/>
        </w:rPr>
      </w:pPr>
      <w:r>
        <w:rPr>
          <w:rFonts w:cs="Arial"/>
          <w:color w:val="00B0F0"/>
        </w:rPr>
        <w:br w:type="page"/>
      </w:r>
    </w:p>
    <w:p w14:paraId="2CCBD894" w14:textId="77777777" w:rsidR="002264E1" w:rsidRPr="004B79D0" w:rsidRDefault="002264E1" w:rsidP="002264E1">
      <w:pPr>
        <w:keepNext/>
        <w:keepLines/>
        <w:spacing w:before="240" w:after="240" w:line="259" w:lineRule="auto"/>
        <w:outlineLvl w:val="0"/>
        <w:rPr>
          <w:rFonts w:eastAsiaTheme="minorHAnsi" w:cstheme="minorBidi"/>
          <w:b/>
          <w:bCs/>
          <w:color w:val="009EAC"/>
          <w:sz w:val="32"/>
          <w:szCs w:val="32"/>
          <w:lang w:eastAsia="en-US"/>
        </w:rPr>
      </w:pPr>
      <w:bookmarkStart w:id="23" w:name="_Toc151467056"/>
      <w:bookmarkStart w:id="24" w:name="_Toc151470027"/>
      <w:bookmarkStart w:id="25" w:name="_Toc158018298"/>
      <w:bookmarkStart w:id="26" w:name="_Hlk153277562"/>
      <w:r w:rsidRPr="004B79D0">
        <w:rPr>
          <w:rFonts w:eastAsiaTheme="minorHAnsi" w:cstheme="minorBidi"/>
          <w:b/>
          <w:bCs/>
          <w:color w:val="009EAC"/>
          <w:sz w:val="32"/>
          <w:szCs w:val="32"/>
          <w:lang w:eastAsia="en-US"/>
        </w:rPr>
        <w:lastRenderedPageBreak/>
        <w:t>Annex 1 – Baseline Conditions</w:t>
      </w:r>
      <w:bookmarkEnd w:id="23"/>
      <w:bookmarkEnd w:id="24"/>
      <w:bookmarkEnd w:id="25"/>
    </w:p>
    <w:p w14:paraId="23407EA2" w14:textId="77777777" w:rsidR="002264E1" w:rsidRPr="002264E1" w:rsidRDefault="002264E1" w:rsidP="002264E1">
      <w:pPr>
        <w:keepNext/>
        <w:keepLines/>
        <w:spacing w:before="240" w:after="240" w:line="259" w:lineRule="auto"/>
        <w:outlineLvl w:val="0"/>
        <w:rPr>
          <w:rFonts w:eastAsiaTheme="minorHAnsi" w:cstheme="minorBidi"/>
          <w:b/>
          <w:bCs/>
          <w:sz w:val="28"/>
          <w:szCs w:val="28"/>
          <w:lang w:eastAsia="en-US"/>
        </w:rPr>
      </w:pPr>
      <w:bookmarkStart w:id="27" w:name="_Toc158018299"/>
      <w:r w:rsidRPr="002264E1">
        <w:rPr>
          <w:rFonts w:eastAsiaTheme="minorHAnsi" w:cstheme="minorBidi"/>
          <w:b/>
          <w:bCs/>
          <w:sz w:val="28"/>
          <w:szCs w:val="28"/>
          <w:lang w:eastAsia="en-US"/>
        </w:rPr>
        <w:t>Site Operations:</w:t>
      </w:r>
      <w:bookmarkEnd w:id="27"/>
    </w:p>
    <w:p w14:paraId="7C46D0A9" w14:textId="77777777" w:rsidR="002264E1" w:rsidRPr="002264E1" w:rsidRDefault="002264E1" w:rsidP="002264E1">
      <w:pPr>
        <w:spacing w:before="120" w:after="240" w:line="259" w:lineRule="auto"/>
        <w:rPr>
          <w:rFonts w:eastAsiaTheme="minorHAnsi" w:cstheme="minorBidi"/>
          <w:color w:val="000000"/>
          <w:sz w:val="22"/>
          <w:szCs w:val="22"/>
          <w:lang w:eastAsia="en-US"/>
        </w:rPr>
      </w:pPr>
      <w:r w:rsidRPr="002264E1">
        <w:rPr>
          <w:rFonts w:eastAsiaTheme="minorHAnsi" w:cs="Arial"/>
          <w:b/>
          <w:bCs/>
          <w:color w:val="000000"/>
          <w:lang w:eastAsia="en-US"/>
        </w:rPr>
        <w:t>Oil &amp; Fuel</w:t>
      </w:r>
      <w:r w:rsidRPr="002264E1">
        <w:rPr>
          <w:rFonts w:eastAsiaTheme="minorHAnsi" w:cs="Arial"/>
          <w:color w:val="000000"/>
          <w:lang w:eastAsia="en-US"/>
        </w:rPr>
        <w:t xml:space="preserve"> - The licence holder must ensure that all oil &amp; fuel are stored and used in a way that prevents the risks of leakage and pollution.   </w:t>
      </w:r>
    </w:p>
    <w:p w14:paraId="43BFCBFF" w14:textId="77777777" w:rsidR="002264E1" w:rsidRPr="00476635" w:rsidRDefault="002264E1" w:rsidP="002264E1">
      <w:pPr>
        <w:spacing w:after="160" w:line="259" w:lineRule="auto"/>
        <w:rPr>
          <w:rFonts w:eastAsiaTheme="minorHAnsi" w:cs="Arial"/>
          <w:lang w:eastAsia="en-US"/>
        </w:rPr>
      </w:pPr>
      <w:r w:rsidRPr="00476635">
        <w:rPr>
          <w:rFonts w:eastAsiaTheme="minorHAnsi" w:cs="Arial"/>
          <w:b/>
          <w:bCs/>
          <w:lang w:eastAsia="en-US"/>
        </w:rPr>
        <w:t xml:space="preserve">Site </w:t>
      </w:r>
      <w:r w:rsidRPr="00476635">
        <w:rPr>
          <w:rFonts w:eastAsiaTheme="minorHAnsi" w:cs="Arial"/>
          <w:lang w:eastAsia="en-US"/>
        </w:rPr>
        <w:t xml:space="preserve">- The Licence Holder must ensure that all forest operations are be pre-planned and continuously managed to: </w:t>
      </w:r>
    </w:p>
    <w:p w14:paraId="3001BEFE" w14:textId="77777777" w:rsidR="002264E1" w:rsidRPr="00476635" w:rsidRDefault="002264E1" w:rsidP="00362FCB">
      <w:pPr>
        <w:numPr>
          <w:ilvl w:val="0"/>
          <w:numId w:val="33"/>
        </w:numPr>
        <w:spacing w:after="160" w:line="259" w:lineRule="auto"/>
        <w:contextualSpacing/>
        <w:rPr>
          <w:rFonts w:eastAsiaTheme="minorHAnsi" w:cs="Arial"/>
          <w:lang w:eastAsia="en-US"/>
        </w:rPr>
      </w:pPr>
      <w:r w:rsidRPr="00476635">
        <w:rPr>
          <w:rFonts w:eastAsiaTheme="minorHAnsi" w:cs="Arial"/>
          <w:lang w:eastAsia="en-US"/>
        </w:rPr>
        <w:t>minimise damage to the soil structure and soil function</w:t>
      </w:r>
    </w:p>
    <w:p w14:paraId="4E08E971" w14:textId="77777777" w:rsidR="002264E1" w:rsidRPr="00476635" w:rsidRDefault="002264E1" w:rsidP="00362FCB">
      <w:pPr>
        <w:numPr>
          <w:ilvl w:val="0"/>
          <w:numId w:val="33"/>
        </w:numPr>
        <w:spacing w:after="160" w:line="259" w:lineRule="auto"/>
        <w:contextualSpacing/>
        <w:rPr>
          <w:rFonts w:eastAsiaTheme="minorHAnsi" w:cs="Arial"/>
          <w:lang w:eastAsia="en-US"/>
        </w:rPr>
      </w:pPr>
      <w:r w:rsidRPr="00476635">
        <w:rPr>
          <w:rFonts w:eastAsiaTheme="minorHAnsi" w:cs="Arial"/>
          <w:lang w:eastAsia="en-US"/>
        </w:rPr>
        <w:t>avoid runoff into watercourses</w:t>
      </w:r>
    </w:p>
    <w:p w14:paraId="46F085B8" w14:textId="77777777" w:rsidR="002264E1" w:rsidRPr="00476635" w:rsidRDefault="002264E1" w:rsidP="00362FCB">
      <w:pPr>
        <w:numPr>
          <w:ilvl w:val="0"/>
          <w:numId w:val="33"/>
        </w:numPr>
        <w:spacing w:after="160" w:line="259" w:lineRule="auto"/>
        <w:contextualSpacing/>
        <w:rPr>
          <w:rFonts w:eastAsiaTheme="minorHAnsi" w:cs="Arial"/>
          <w:lang w:eastAsia="en-US"/>
        </w:rPr>
      </w:pPr>
      <w:r w:rsidRPr="00476635">
        <w:rPr>
          <w:rFonts w:eastAsiaTheme="minorHAnsi" w:cs="Arial"/>
          <w:lang w:eastAsia="en-US"/>
        </w:rPr>
        <w:t>conserve on site flora, fauna, geological or physiographical features and natural habitats</w:t>
      </w:r>
    </w:p>
    <w:p w14:paraId="1446AC61" w14:textId="77777777" w:rsidR="002264E1" w:rsidRPr="00476635" w:rsidRDefault="002264E1" w:rsidP="002264E1">
      <w:pPr>
        <w:spacing w:after="160" w:line="259" w:lineRule="auto"/>
        <w:rPr>
          <w:rFonts w:eastAsiaTheme="minorHAnsi" w:cs="Arial"/>
          <w:lang w:eastAsia="en-US"/>
        </w:rPr>
      </w:pPr>
      <w:r w:rsidRPr="00476635">
        <w:rPr>
          <w:rFonts w:eastAsiaTheme="minorHAnsi" w:cs="Arial"/>
          <w:b/>
          <w:bCs/>
          <w:lang w:eastAsia="en-US"/>
        </w:rPr>
        <w:t xml:space="preserve">Chemicals </w:t>
      </w:r>
      <w:r w:rsidRPr="00476635">
        <w:rPr>
          <w:rFonts w:eastAsiaTheme="minorHAnsi" w:cs="Arial"/>
          <w:lang w:eastAsia="en-US"/>
        </w:rPr>
        <w:t xml:space="preserve">(which includes pesticides; herbicides; and fertilisers) - Must be used by a competent person who is trained to the required </w:t>
      </w:r>
      <w:proofErr w:type="gramStart"/>
      <w:r w:rsidRPr="00476635">
        <w:rPr>
          <w:rFonts w:eastAsiaTheme="minorHAnsi" w:cs="Arial"/>
          <w:lang w:eastAsia="en-US"/>
        </w:rPr>
        <w:t>standard</w:t>
      </w:r>
      <w:proofErr w:type="gramEnd"/>
      <w:r w:rsidRPr="00476635">
        <w:rPr>
          <w:rFonts w:eastAsiaTheme="minorHAnsi" w:cs="Arial"/>
          <w:lang w:eastAsia="en-US"/>
        </w:rPr>
        <w:t xml:space="preserve"> or their work supervised by a certified person and used in accordance with user guidance and avoid harm to the environment or pollution of water. </w:t>
      </w:r>
    </w:p>
    <w:p w14:paraId="764FB21E" w14:textId="77777777" w:rsidR="002264E1" w:rsidRPr="002264E1" w:rsidRDefault="002264E1" w:rsidP="002264E1">
      <w:pPr>
        <w:spacing w:before="120" w:after="240" w:line="259" w:lineRule="auto"/>
        <w:rPr>
          <w:rFonts w:eastAsiaTheme="minorHAnsi" w:cs="Arial"/>
          <w:b/>
          <w:bCs/>
          <w:color w:val="000000"/>
          <w:sz w:val="28"/>
          <w:szCs w:val="28"/>
          <w:lang w:eastAsia="en-US"/>
        </w:rPr>
      </w:pPr>
      <w:r w:rsidRPr="002264E1">
        <w:rPr>
          <w:rFonts w:eastAsiaTheme="minorHAnsi" w:cs="Arial"/>
          <w:b/>
          <w:bCs/>
          <w:color w:val="000000"/>
          <w:sz w:val="28"/>
          <w:szCs w:val="28"/>
          <w:lang w:eastAsia="en-US"/>
        </w:rPr>
        <w:t>Operation and Contingency plans:</w:t>
      </w:r>
    </w:p>
    <w:p w14:paraId="6A712188" w14:textId="77777777" w:rsidR="002264E1" w:rsidRPr="002264E1" w:rsidRDefault="002264E1" w:rsidP="002264E1">
      <w:pPr>
        <w:spacing w:before="120" w:after="240" w:line="259" w:lineRule="auto"/>
        <w:rPr>
          <w:rFonts w:eastAsiaTheme="minorHAnsi" w:cstheme="minorBidi"/>
          <w:color w:val="000000"/>
          <w:sz w:val="22"/>
          <w:szCs w:val="22"/>
          <w:lang w:eastAsia="en-US"/>
        </w:rPr>
      </w:pPr>
      <w:r w:rsidRPr="002264E1">
        <w:rPr>
          <w:rFonts w:eastAsiaTheme="minorHAnsi" w:cs="Arial"/>
          <w:color w:val="000000"/>
          <w:lang w:eastAsia="en-US"/>
        </w:rPr>
        <w:t xml:space="preserve">Operational and contingency plans must be in place before major operations such as harvesting, and engineering works take place. Plans should cover actual and potential risks to the forest, wildlife, </w:t>
      </w:r>
      <w:proofErr w:type="gramStart"/>
      <w:r w:rsidRPr="002264E1">
        <w:rPr>
          <w:rFonts w:eastAsiaTheme="minorHAnsi" w:cs="Arial"/>
          <w:color w:val="000000"/>
          <w:lang w:eastAsia="en-US"/>
        </w:rPr>
        <w:t>waterbodies</w:t>
      </w:r>
      <w:proofErr w:type="gramEnd"/>
      <w:r w:rsidRPr="002264E1">
        <w:rPr>
          <w:rFonts w:eastAsiaTheme="minorHAnsi" w:cs="Arial"/>
          <w:color w:val="000000"/>
          <w:lang w:eastAsia="en-US"/>
        </w:rPr>
        <w:t xml:space="preserve"> and biosecurity (pests, diseases and invasive non-native species). When undertaking these operations care should be taken to conserve or enhance the site’s natural beauty.</w:t>
      </w:r>
    </w:p>
    <w:p w14:paraId="11204955" w14:textId="77777777" w:rsidR="002264E1" w:rsidRPr="002264E1" w:rsidRDefault="002264E1" w:rsidP="002264E1">
      <w:pPr>
        <w:spacing w:before="120" w:after="240" w:line="259" w:lineRule="auto"/>
        <w:rPr>
          <w:rFonts w:eastAsiaTheme="minorHAnsi" w:cs="Arial"/>
          <w:b/>
          <w:bCs/>
          <w:color w:val="000000"/>
          <w:sz w:val="28"/>
          <w:szCs w:val="28"/>
          <w:lang w:eastAsia="en-US"/>
        </w:rPr>
      </w:pPr>
      <w:r w:rsidRPr="002264E1">
        <w:rPr>
          <w:rFonts w:eastAsiaTheme="minorHAnsi" w:cs="Arial"/>
          <w:b/>
          <w:bCs/>
          <w:color w:val="000000"/>
          <w:sz w:val="28"/>
          <w:szCs w:val="28"/>
          <w:lang w:eastAsia="en-US"/>
        </w:rPr>
        <w:t>Manufactured waste:</w:t>
      </w:r>
    </w:p>
    <w:p w14:paraId="1EA9FD13" w14:textId="77777777" w:rsidR="002264E1" w:rsidRPr="002264E1" w:rsidRDefault="002264E1" w:rsidP="002264E1">
      <w:pPr>
        <w:spacing w:before="120" w:after="240" w:line="259" w:lineRule="auto"/>
        <w:rPr>
          <w:rFonts w:eastAsiaTheme="minorHAnsi" w:cstheme="minorBidi"/>
          <w:color w:val="000000"/>
          <w:sz w:val="22"/>
          <w:szCs w:val="22"/>
          <w:lang w:eastAsia="en-US"/>
        </w:rPr>
      </w:pPr>
      <w:r w:rsidRPr="002264E1">
        <w:rPr>
          <w:rFonts w:eastAsiaTheme="minorHAnsi" w:cs="Arial"/>
          <w:color w:val="000000"/>
          <w:lang w:eastAsia="en-US"/>
        </w:rPr>
        <w:t>Ensure all manufactured waste such as grease cartridges, planting bags etc., is appropriately stored during the operations and appropriately disposed of.</w:t>
      </w:r>
    </w:p>
    <w:p w14:paraId="7A5E8868" w14:textId="77777777" w:rsidR="002264E1" w:rsidRPr="002264E1" w:rsidRDefault="002264E1" w:rsidP="002264E1">
      <w:pPr>
        <w:spacing w:after="160" w:line="259" w:lineRule="auto"/>
        <w:rPr>
          <w:rFonts w:eastAsiaTheme="minorHAnsi" w:cs="Arial"/>
          <w:sz w:val="28"/>
          <w:szCs w:val="28"/>
          <w:lang w:eastAsia="en-US"/>
        </w:rPr>
      </w:pPr>
      <w:r w:rsidRPr="002264E1">
        <w:rPr>
          <w:rFonts w:eastAsiaTheme="minorHAnsi" w:cs="Arial"/>
          <w:b/>
          <w:bCs/>
          <w:sz w:val="28"/>
          <w:szCs w:val="28"/>
          <w:lang w:eastAsia="en-US"/>
        </w:rPr>
        <w:t>Incident reporting:</w:t>
      </w:r>
      <w:r w:rsidRPr="002264E1">
        <w:rPr>
          <w:rFonts w:eastAsiaTheme="minorHAnsi" w:cs="Arial"/>
          <w:sz w:val="28"/>
          <w:szCs w:val="28"/>
          <w:lang w:eastAsia="en-US"/>
        </w:rPr>
        <w:t xml:space="preserve"> </w:t>
      </w:r>
    </w:p>
    <w:p w14:paraId="17A3FB10" w14:textId="77777777" w:rsidR="002264E1" w:rsidRPr="002264E1" w:rsidRDefault="002264E1" w:rsidP="002264E1">
      <w:pPr>
        <w:spacing w:after="160" w:line="259" w:lineRule="auto"/>
        <w:rPr>
          <w:rFonts w:eastAsiaTheme="minorHAnsi" w:cs="Arial"/>
          <w:lang w:eastAsia="en-US"/>
        </w:rPr>
      </w:pPr>
      <w:proofErr w:type="gramStart"/>
      <w:r w:rsidRPr="002264E1">
        <w:rPr>
          <w:rFonts w:eastAsiaTheme="minorHAnsi" w:cs="Arial"/>
          <w:lang w:eastAsia="en-US"/>
        </w:rPr>
        <w:t>In the event that</w:t>
      </w:r>
      <w:proofErr w:type="gramEnd"/>
      <w:r w:rsidRPr="002264E1">
        <w:rPr>
          <w:rFonts w:eastAsiaTheme="minorHAnsi" w:cs="Arial"/>
          <w:lang w:eastAsia="en-US"/>
        </w:rPr>
        <w:t xml:space="preserve"> operational activities give rise to an incident or accident that significantly affects or may significantly affect the environment, the licence holder must immediately: </w:t>
      </w:r>
    </w:p>
    <w:p w14:paraId="08E36344" w14:textId="77777777" w:rsidR="002264E1" w:rsidRPr="002264E1" w:rsidRDefault="002264E1" w:rsidP="00362FCB">
      <w:pPr>
        <w:numPr>
          <w:ilvl w:val="0"/>
          <w:numId w:val="32"/>
        </w:numPr>
        <w:spacing w:after="160" w:line="259" w:lineRule="auto"/>
        <w:contextualSpacing/>
        <w:rPr>
          <w:rFonts w:eastAsiaTheme="minorHAnsi" w:cs="Arial"/>
          <w:lang w:eastAsia="en-US"/>
        </w:rPr>
      </w:pPr>
      <w:r w:rsidRPr="002264E1">
        <w:rPr>
          <w:rFonts w:eastAsiaTheme="minorHAnsi" w:cs="Arial"/>
          <w:lang w:eastAsia="en-US"/>
        </w:rPr>
        <w:t>inform Natural Resources Wales using the hotline number 0300 065 3000</w:t>
      </w:r>
    </w:p>
    <w:p w14:paraId="1663E200" w14:textId="77777777" w:rsidR="002264E1" w:rsidRPr="002264E1" w:rsidRDefault="002264E1" w:rsidP="00362FCB">
      <w:pPr>
        <w:numPr>
          <w:ilvl w:val="0"/>
          <w:numId w:val="32"/>
        </w:numPr>
        <w:spacing w:after="160" w:line="259" w:lineRule="auto"/>
        <w:contextualSpacing/>
        <w:rPr>
          <w:rFonts w:eastAsiaTheme="minorHAnsi" w:cs="Arial"/>
          <w:lang w:eastAsia="en-US"/>
        </w:rPr>
      </w:pPr>
      <w:r w:rsidRPr="002264E1">
        <w:rPr>
          <w:rFonts w:eastAsiaTheme="minorHAnsi" w:cs="Arial"/>
          <w:lang w:eastAsia="en-US"/>
        </w:rPr>
        <w:t xml:space="preserve">take the measures necessary to limit the environmental consequences of such an incident or accident, and </w:t>
      </w:r>
    </w:p>
    <w:p w14:paraId="10E1D99E" w14:textId="77777777" w:rsidR="002264E1" w:rsidRPr="002264E1" w:rsidRDefault="002264E1" w:rsidP="00362FCB">
      <w:pPr>
        <w:numPr>
          <w:ilvl w:val="0"/>
          <w:numId w:val="32"/>
        </w:numPr>
        <w:spacing w:after="160" w:line="259" w:lineRule="auto"/>
        <w:contextualSpacing/>
        <w:rPr>
          <w:rFonts w:eastAsiaTheme="minorHAnsi" w:cs="Arial"/>
          <w:lang w:eastAsia="en-US"/>
        </w:rPr>
      </w:pPr>
      <w:r w:rsidRPr="002264E1">
        <w:rPr>
          <w:rFonts w:eastAsiaTheme="minorHAnsi" w:cs="Arial"/>
          <w:lang w:eastAsia="en-US"/>
        </w:rPr>
        <w:t>take the measures necessary to prevent further incidents or accidents.</w:t>
      </w:r>
    </w:p>
    <w:p w14:paraId="43663E0B" w14:textId="77777777" w:rsidR="002264E1" w:rsidRPr="002264E1" w:rsidRDefault="002264E1" w:rsidP="002264E1">
      <w:pPr>
        <w:spacing w:before="120" w:after="240" w:line="259" w:lineRule="auto"/>
        <w:rPr>
          <w:rFonts w:eastAsiaTheme="minorHAnsi" w:cstheme="minorBidi"/>
          <w:color w:val="000000"/>
          <w:sz w:val="28"/>
          <w:szCs w:val="28"/>
          <w:lang w:eastAsia="en-US"/>
        </w:rPr>
      </w:pPr>
      <w:r w:rsidRPr="002264E1">
        <w:rPr>
          <w:rFonts w:eastAsiaTheme="minorHAnsi" w:cs="Arial"/>
          <w:b/>
          <w:bCs/>
          <w:color w:val="000000"/>
          <w:sz w:val="28"/>
          <w:szCs w:val="28"/>
          <w:lang w:eastAsia="en-US"/>
        </w:rPr>
        <w:t>Site features and species:</w:t>
      </w:r>
    </w:p>
    <w:p w14:paraId="4466F5F3" w14:textId="77777777" w:rsidR="002264E1" w:rsidRPr="002264E1" w:rsidRDefault="002264E1" w:rsidP="002264E1">
      <w:pPr>
        <w:spacing w:after="160" w:line="259" w:lineRule="auto"/>
        <w:rPr>
          <w:rFonts w:eastAsiaTheme="minorHAnsi" w:cs="Arial"/>
          <w:b/>
          <w:bCs/>
          <w:lang w:eastAsia="en-US"/>
        </w:rPr>
      </w:pPr>
      <w:r w:rsidRPr="002264E1">
        <w:rPr>
          <w:rFonts w:eastAsiaTheme="minorHAnsi" w:cs="Arial"/>
          <w:b/>
          <w:bCs/>
          <w:lang w:eastAsia="en-US"/>
        </w:rPr>
        <w:t>Historic Features:</w:t>
      </w:r>
    </w:p>
    <w:p w14:paraId="3CF64FD5"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lastRenderedPageBreak/>
        <w:t xml:space="preserve">The Licence holder must not damage historic features on the site.  Any objects found that come into scope of the law for archaeological finds must be reported to the relevant authority, </w:t>
      </w:r>
      <w:proofErr w:type="spellStart"/>
      <w:r w:rsidRPr="002264E1">
        <w:rPr>
          <w:rFonts w:eastAsiaTheme="minorHAnsi" w:cs="Arial"/>
          <w:lang w:eastAsia="en-US"/>
        </w:rPr>
        <w:t>Hened</w:t>
      </w:r>
      <w:proofErr w:type="spellEnd"/>
      <w:r w:rsidRPr="002264E1">
        <w:rPr>
          <w:rFonts w:eastAsiaTheme="minorHAnsi" w:cs="Arial"/>
          <w:lang w:eastAsia="en-US"/>
        </w:rPr>
        <w:t xml:space="preserve">: Trust for Welsh Archaeology.   </w:t>
      </w:r>
    </w:p>
    <w:p w14:paraId="50616F13" w14:textId="77777777" w:rsidR="002264E1" w:rsidRPr="002264E1" w:rsidRDefault="002264E1" w:rsidP="002264E1">
      <w:pPr>
        <w:spacing w:after="160" w:line="259" w:lineRule="auto"/>
        <w:rPr>
          <w:rFonts w:eastAsiaTheme="minorHAnsi" w:cs="Arial"/>
          <w:b/>
          <w:bCs/>
          <w:lang w:eastAsia="en-US"/>
        </w:rPr>
      </w:pPr>
      <w:r w:rsidRPr="002264E1">
        <w:rPr>
          <w:rFonts w:eastAsiaTheme="minorHAnsi" w:cs="Arial"/>
          <w:b/>
          <w:bCs/>
          <w:lang w:eastAsia="en-US"/>
        </w:rPr>
        <w:t>Veteran Trees:</w:t>
      </w:r>
    </w:p>
    <w:p w14:paraId="44EF1DCB" w14:textId="77777777" w:rsidR="002264E1" w:rsidRPr="002264E1" w:rsidRDefault="002264E1" w:rsidP="002264E1">
      <w:pPr>
        <w:spacing w:after="160" w:line="259" w:lineRule="auto"/>
        <w:rPr>
          <w:rFonts w:asciiTheme="minorHAnsi" w:eastAsiaTheme="minorHAnsi" w:hAnsiTheme="minorHAnsi" w:cs="Arial"/>
          <w:lang w:eastAsia="en-US"/>
        </w:rPr>
      </w:pPr>
      <w:r w:rsidRPr="002264E1">
        <w:rPr>
          <w:rFonts w:eastAsiaTheme="minorHAnsi" w:cs="Arial"/>
          <w:lang w:eastAsia="en-US"/>
        </w:rPr>
        <w:t xml:space="preserve">The licence holder must identify, retain, manage, and avoid damage to existing veteran trees.  </w:t>
      </w:r>
    </w:p>
    <w:p w14:paraId="2456D22F" w14:textId="77777777" w:rsidR="002264E1" w:rsidRPr="002264E1" w:rsidRDefault="002264E1" w:rsidP="002264E1">
      <w:pPr>
        <w:spacing w:after="160" w:line="259" w:lineRule="auto"/>
        <w:rPr>
          <w:rFonts w:eastAsiaTheme="minorHAnsi" w:cs="Arial"/>
          <w:sz w:val="20"/>
          <w:szCs w:val="20"/>
          <w:lang w:eastAsia="en-US"/>
        </w:rPr>
      </w:pPr>
      <w:r w:rsidRPr="002264E1">
        <w:rPr>
          <w:rFonts w:eastAsiaTheme="minorHAnsi" w:cs="Arial"/>
          <w:b/>
          <w:bCs/>
          <w:sz w:val="20"/>
          <w:szCs w:val="20"/>
          <w:lang w:eastAsia="en-US"/>
        </w:rPr>
        <w:t xml:space="preserve">Veteran tree (Definition) taken from UKFS: </w:t>
      </w:r>
      <w:r w:rsidRPr="002264E1">
        <w:rPr>
          <w:rFonts w:eastAsiaTheme="minorHAnsi" w:cs="Arial"/>
          <w:sz w:val="20"/>
          <w:szCs w:val="20"/>
          <w:lang w:eastAsia="en-US"/>
        </w:rPr>
        <w:t>A tree of considerable age that is of interest biologically, culturally, or aesthetically because of its age, </w:t>
      </w:r>
      <w:proofErr w:type="gramStart"/>
      <w:r w:rsidRPr="002264E1">
        <w:rPr>
          <w:rFonts w:eastAsiaTheme="minorHAnsi" w:cs="Arial"/>
          <w:sz w:val="20"/>
          <w:szCs w:val="20"/>
          <w:lang w:eastAsia="en-US"/>
        </w:rPr>
        <w:t>size</w:t>
      </w:r>
      <w:proofErr w:type="gramEnd"/>
      <w:r w:rsidRPr="002264E1">
        <w:rPr>
          <w:rFonts w:eastAsiaTheme="minorHAnsi" w:cs="Arial"/>
          <w:sz w:val="20"/>
          <w:szCs w:val="20"/>
          <w:lang w:eastAsia="en-US"/>
        </w:rPr>
        <w:t xml:space="preserve"> or condition, including the presence of deadwood micro- habitats.</w:t>
      </w:r>
    </w:p>
    <w:p w14:paraId="31CA1BF5" w14:textId="77777777" w:rsidR="002264E1" w:rsidRPr="002264E1" w:rsidRDefault="002264E1" w:rsidP="002264E1">
      <w:pPr>
        <w:spacing w:after="160" w:line="259" w:lineRule="auto"/>
        <w:rPr>
          <w:rFonts w:eastAsiaTheme="minorHAnsi" w:cs="Arial"/>
          <w:b/>
          <w:bCs/>
          <w:lang w:eastAsia="en-US"/>
        </w:rPr>
      </w:pPr>
      <w:r w:rsidRPr="002264E1">
        <w:rPr>
          <w:rFonts w:eastAsiaTheme="minorHAnsi" w:cs="Arial"/>
          <w:b/>
          <w:bCs/>
          <w:lang w:eastAsia="en-US"/>
        </w:rPr>
        <w:t>Deadwood:</w:t>
      </w:r>
    </w:p>
    <w:p w14:paraId="319F5966" w14:textId="77777777" w:rsidR="002264E1" w:rsidRPr="002264E1" w:rsidRDefault="002264E1" w:rsidP="002264E1">
      <w:pPr>
        <w:spacing w:before="120" w:after="240" w:line="259" w:lineRule="auto"/>
        <w:rPr>
          <w:rFonts w:eastAsiaTheme="minorHAnsi" w:cs="Arial"/>
          <w:color w:val="000000"/>
          <w:lang w:eastAsia="en-US"/>
        </w:rPr>
      </w:pPr>
      <w:r w:rsidRPr="002264E1">
        <w:rPr>
          <w:rFonts w:eastAsiaTheme="minorHAnsi" w:cs="Arial"/>
          <w:color w:val="000000"/>
          <w:lang w:eastAsia="en-US"/>
        </w:rPr>
        <w:t xml:space="preserve">Licence holders must retain a proportion of standing and fallen deadwood within the woodland with a view to retaining a minimum average of 20 cubic meters per hectare, where applicable. </w:t>
      </w:r>
    </w:p>
    <w:p w14:paraId="49357E43" w14:textId="77777777" w:rsidR="002264E1" w:rsidRPr="002264E1" w:rsidRDefault="002264E1" w:rsidP="002264E1">
      <w:pPr>
        <w:spacing w:after="160" w:line="259" w:lineRule="auto"/>
        <w:rPr>
          <w:rFonts w:eastAsiaTheme="minorHAnsi" w:cs="Arial"/>
          <w:sz w:val="28"/>
          <w:szCs w:val="28"/>
          <w:lang w:eastAsia="en-US"/>
        </w:rPr>
      </w:pPr>
      <w:r w:rsidRPr="002264E1">
        <w:rPr>
          <w:rFonts w:eastAsiaTheme="minorHAnsi" w:cs="Arial"/>
          <w:b/>
          <w:bCs/>
          <w:sz w:val="28"/>
          <w:szCs w:val="28"/>
          <w:lang w:eastAsia="en-US"/>
        </w:rPr>
        <w:t xml:space="preserve">European Protected Species: </w:t>
      </w:r>
    </w:p>
    <w:p w14:paraId="2439B2DF"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u w:val="single"/>
          <w:lang w:eastAsia="en-US"/>
        </w:rPr>
        <w:t>Prior</w:t>
      </w:r>
      <w:r w:rsidRPr="002264E1">
        <w:rPr>
          <w:rFonts w:eastAsiaTheme="minorHAnsi" w:cs="Arial"/>
          <w:lang w:eastAsia="en-US"/>
        </w:rPr>
        <w:t xml:space="preserve"> to works commencing, the area should be checked for presence of EPS. If any evidence of EPS and/or their breeding/resting places are found, a suitably experienced individual, preferably an ecologist, should be contacted for advice before works commence in that area. </w:t>
      </w:r>
    </w:p>
    <w:p w14:paraId="548FE961" w14:textId="77777777" w:rsidR="002264E1" w:rsidRPr="002264E1" w:rsidRDefault="002264E1" w:rsidP="002264E1">
      <w:pPr>
        <w:spacing w:after="160" w:line="259" w:lineRule="auto"/>
        <w:rPr>
          <w:rFonts w:eastAsiaTheme="minorHAnsi" w:cs="Arial"/>
          <w:lang w:eastAsia="en-US"/>
        </w:rPr>
      </w:pPr>
      <w:proofErr w:type="gramStart"/>
      <w:r w:rsidRPr="002264E1">
        <w:rPr>
          <w:rFonts w:eastAsiaTheme="minorHAnsi" w:cs="Arial"/>
          <w:u w:val="single"/>
          <w:lang w:eastAsia="en-US"/>
        </w:rPr>
        <w:t>During</w:t>
      </w:r>
      <w:r w:rsidRPr="002264E1">
        <w:rPr>
          <w:rFonts w:eastAsiaTheme="minorHAnsi" w:cs="Arial"/>
          <w:lang w:eastAsia="en-US"/>
        </w:rPr>
        <w:t xml:space="preserve"> the course of</w:t>
      </w:r>
      <w:proofErr w:type="gramEnd"/>
      <w:r w:rsidRPr="002264E1">
        <w:rPr>
          <w:rFonts w:eastAsiaTheme="minorHAnsi" w:cs="Arial"/>
          <w:lang w:eastAsia="en-US"/>
        </w:rPr>
        <w:t xml:space="preserve"> the works:</w:t>
      </w:r>
    </w:p>
    <w:p w14:paraId="2FF91C4F"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w:t>
      </w:r>
      <w:proofErr w:type="spellStart"/>
      <w:r w:rsidRPr="002264E1">
        <w:rPr>
          <w:rFonts w:eastAsiaTheme="minorHAnsi" w:cs="Arial"/>
          <w:lang w:eastAsia="en-US"/>
        </w:rPr>
        <w:t>i</w:t>
      </w:r>
      <w:proofErr w:type="spellEnd"/>
      <w:r w:rsidRPr="002264E1">
        <w:rPr>
          <w:rFonts w:eastAsiaTheme="minorHAnsi" w:cs="Arial"/>
          <w:lang w:eastAsia="en-US"/>
        </w:rPr>
        <w:t xml:space="preserve">) the area should be checked for the presence of EPS and if any evidence of EPS and/or their breeding/resting places are found, works must cease and a suitably experienced individual, preferably an ecologist, should be contacted for advice before recommencing works in that area. </w:t>
      </w:r>
    </w:p>
    <w:p w14:paraId="02BFD606" w14:textId="77777777" w:rsidR="002264E1" w:rsidRPr="002264E1" w:rsidRDefault="002264E1" w:rsidP="002264E1">
      <w:pPr>
        <w:spacing w:before="120" w:after="240" w:line="259" w:lineRule="auto"/>
        <w:rPr>
          <w:rFonts w:eastAsiaTheme="minorHAnsi" w:cs="Arial"/>
          <w:color w:val="000000"/>
          <w:lang w:eastAsia="en-US"/>
        </w:rPr>
      </w:pPr>
      <w:r w:rsidRPr="002264E1">
        <w:rPr>
          <w:rFonts w:eastAsiaTheme="minorHAnsi" w:cs="Arial"/>
          <w:color w:val="000000"/>
          <w:lang w:eastAsia="en-US"/>
        </w:rPr>
        <w:t>(</w:t>
      </w:r>
      <w:proofErr w:type="spellStart"/>
      <w:r w:rsidRPr="002264E1">
        <w:rPr>
          <w:rFonts w:eastAsiaTheme="minorHAnsi" w:cs="Arial"/>
          <w:color w:val="000000"/>
          <w:lang w:eastAsia="en-US"/>
        </w:rPr>
        <w:t>i</w:t>
      </w:r>
      <w:proofErr w:type="spellEnd"/>
      <w:r w:rsidRPr="002264E1">
        <w:rPr>
          <w:rFonts w:eastAsiaTheme="minorHAnsi" w:cs="Arial"/>
          <w:color w:val="000000"/>
          <w:lang w:eastAsia="en-US"/>
        </w:rPr>
        <w:t>)(</w:t>
      </w:r>
      <w:proofErr w:type="spellStart"/>
      <w:r w:rsidRPr="002264E1">
        <w:rPr>
          <w:rFonts w:eastAsiaTheme="minorHAnsi" w:cs="Arial"/>
          <w:color w:val="000000"/>
          <w:lang w:eastAsia="en-US"/>
        </w:rPr>
        <w:t>i</w:t>
      </w:r>
      <w:proofErr w:type="spellEnd"/>
      <w:r w:rsidRPr="002264E1">
        <w:rPr>
          <w:rFonts w:eastAsiaTheme="minorHAnsi" w:cs="Arial"/>
          <w:color w:val="000000"/>
          <w:lang w:eastAsia="en-US"/>
        </w:rPr>
        <w:t xml:space="preserve">) If applicable, where the felling licence holder has applied for and received an EPS licence to undertake these works: the Licence holder must follow the terms and conditions within the EPS Licence relevant to the species identified on site before or during the operation, no further consideration is required. </w:t>
      </w:r>
    </w:p>
    <w:p w14:paraId="1482570F" w14:textId="77777777" w:rsidR="002264E1" w:rsidRPr="002264E1" w:rsidRDefault="002264E1" w:rsidP="002264E1">
      <w:pPr>
        <w:spacing w:after="160" w:line="252" w:lineRule="auto"/>
        <w:rPr>
          <w:rFonts w:eastAsiaTheme="minorHAnsi" w:cs="Arial"/>
          <w:sz w:val="28"/>
          <w:szCs w:val="28"/>
          <w:lang w:eastAsia="en-US"/>
        </w:rPr>
      </w:pPr>
      <w:r w:rsidRPr="002264E1">
        <w:rPr>
          <w:rFonts w:eastAsiaTheme="minorHAnsi" w:cs="Arial"/>
          <w:b/>
          <w:bCs/>
          <w:sz w:val="28"/>
          <w:szCs w:val="28"/>
          <w:lang w:eastAsia="en-US"/>
        </w:rPr>
        <w:t>Animals and Plants Protected under the Wildlife &amp; Countryside Act 1981 (“UK Protected Animals”)</w:t>
      </w:r>
      <w:r w:rsidRPr="002264E1">
        <w:rPr>
          <w:rFonts w:eastAsiaTheme="minorHAnsi" w:cs="Arial"/>
          <w:sz w:val="28"/>
          <w:szCs w:val="28"/>
          <w:lang w:eastAsia="en-US"/>
        </w:rPr>
        <w:t xml:space="preserve"> – </w:t>
      </w:r>
    </w:p>
    <w:p w14:paraId="67529ABD" w14:textId="77777777" w:rsidR="002264E1" w:rsidRPr="002264E1" w:rsidRDefault="002264E1" w:rsidP="002264E1">
      <w:pPr>
        <w:spacing w:after="160" w:line="252" w:lineRule="auto"/>
        <w:rPr>
          <w:rFonts w:asciiTheme="minorHAnsi" w:eastAsiaTheme="minorHAnsi" w:hAnsiTheme="minorHAnsi" w:cs="Arial"/>
          <w:b/>
          <w:bCs/>
          <w:lang w:eastAsia="en-US"/>
        </w:rPr>
      </w:pPr>
      <w:r w:rsidRPr="002264E1">
        <w:rPr>
          <w:rFonts w:eastAsiaTheme="minorHAnsi" w:cs="Arial"/>
          <w:b/>
          <w:bCs/>
          <w:lang w:eastAsia="en-US"/>
        </w:rPr>
        <w:t>Schedule 5 Animals:</w:t>
      </w:r>
    </w:p>
    <w:p w14:paraId="67072FA8" w14:textId="77777777" w:rsidR="002264E1" w:rsidRPr="002264E1" w:rsidRDefault="002264E1" w:rsidP="002264E1">
      <w:pPr>
        <w:spacing w:after="160" w:line="252" w:lineRule="auto"/>
        <w:rPr>
          <w:rFonts w:eastAsiaTheme="minorHAnsi" w:cs="Arial"/>
          <w:lang w:eastAsia="en-US"/>
        </w:rPr>
      </w:pPr>
      <w:r w:rsidRPr="002264E1">
        <w:rPr>
          <w:rFonts w:eastAsiaTheme="minorHAnsi" w:cs="Arial"/>
          <w:u w:val="single"/>
          <w:lang w:eastAsia="en-US"/>
        </w:rPr>
        <w:t>Prior</w:t>
      </w:r>
      <w:r w:rsidRPr="002264E1">
        <w:rPr>
          <w:rFonts w:eastAsiaTheme="minorHAnsi" w:cs="Arial"/>
          <w:lang w:eastAsia="en-US"/>
        </w:rPr>
        <w:t xml:space="preserve"> to works commencing, the area should be checked for presence of UK Protected Animals. If any evidence of UK Protected Animals and/or </w:t>
      </w:r>
      <w:r w:rsidRPr="002264E1">
        <w:rPr>
          <w:rFonts w:eastAsiaTheme="minorHAnsi" w:cs="Arial"/>
          <w:shd w:val="clear" w:color="auto" w:fill="FFFFFF"/>
          <w:lang w:eastAsia="en-US"/>
        </w:rPr>
        <w:t xml:space="preserve">any structure or place which any such animal uses for shelter or protection </w:t>
      </w:r>
      <w:r w:rsidRPr="002264E1">
        <w:rPr>
          <w:rFonts w:eastAsiaTheme="minorHAnsi" w:cs="Arial"/>
          <w:lang w:eastAsia="en-US"/>
        </w:rPr>
        <w:t>are found, a suitably experienced individual, preferably an ecologist, should be contacted for advice before works commence in that area.</w:t>
      </w:r>
    </w:p>
    <w:p w14:paraId="19BC288F"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u w:val="single"/>
          <w:lang w:eastAsia="en-US"/>
        </w:rPr>
        <w:lastRenderedPageBreak/>
        <w:t xml:space="preserve">During </w:t>
      </w:r>
      <w:r w:rsidRPr="002264E1">
        <w:rPr>
          <w:rFonts w:eastAsiaTheme="minorHAnsi" w:cs="Arial"/>
          <w:lang w:eastAsia="en-US"/>
        </w:rPr>
        <w:t xml:space="preserve">the course of the works, the area should be checked for the presence of UK Protected Animals and if any evidence of UK Protected Animals and/or </w:t>
      </w:r>
      <w:r w:rsidRPr="002264E1">
        <w:rPr>
          <w:rFonts w:eastAsiaTheme="minorHAnsi" w:cs="Arial"/>
          <w:shd w:val="clear" w:color="auto" w:fill="FFFFFF"/>
          <w:lang w:eastAsia="en-US"/>
        </w:rPr>
        <w:t xml:space="preserve">any structure or place which any such animal uses for shelter or protection </w:t>
      </w:r>
      <w:r w:rsidRPr="002264E1">
        <w:rPr>
          <w:rFonts w:eastAsiaTheme="minorHAnsi" w:cs="Arial"/>
          <w:lang w:eastAsia="en-US"/>
        </w:rPr>
        <w:t xml:space="preserve">are found, works must cease and </w:t>
      </w:r>
      <w:proofErr w:type="spellStart"/>
      <w:proofErr w:type="gramStart"/>
      <w:r w:rsidRPr="002264E1">
        <w:rPr>
          <w:rFonts w:eastAsiaTheme="minorHAnsi" w:cs="Arial"/>
          <w:lang w:eastAsia="en-US"/>
        </w:rPr>
        <w:t>a</w:t>
      </w:r>
      <w:proofErr w:type="spellEnd"/>
      <w:proofErr w:type="gramEnd"/>
      <w:r w:rsidRPr="002264E1">
        <w:rPr>
          <w:rFonts w:eastAsiaTheme="minorHAnsi" w:cs="Arial"/>
          <w:lang w:eastAsia="en-US"/>
        </w:rPr>
        <w:t xml:space="preserve"> experienced individual, preferably an ecologist, should be contacted for advice before works recommence in that area.</w:t>
      </w:r>
    </w:p>
    <w:p w14:paraId="626CB855" w14:textId="77777777" w:rsidR="002264E1" w:rsidRPr="002264E1" w:rsidRDefault="002264E1" w:rsidP="002264E1">
      <w:pPr>
        <w:spacing w:after="160" w:line="259" w:lineRule="auto"/>
        <w:rPr>
          <w:rFonts w:eastAsiaTheme="minorHAnsi" w:cs="Arial"/>
          <w:b/>
          <w:bCs/>
          <w:lang w:eastAsia="en-US"/>
        </w:rPr>
      </w:pPr>
      <w:r w:rsidRPr="002264E1">
        <w:rPr>
          <w:rFonts w:eastAsiaTheme="minorHAnsi" w:cs="Arial"/>
          <w:b/>
          <w:bCs/>
          <w:lang w:eastAsia="en-US"/>
        </w:rPr>
        <w:t>Schedule 8 UK Protected Plants</w:t>
      </w:r>
    </w:p>
    <w:p w14:paraId="7FE89288" w14:textId="77777777" w:rsidR="002264E1" w:rsidRPr="00476635" w:rsidRDefault="002264E1" w:rsidP="002264E1">
      <w:pPr>
        <w:spacing w:after="160" w:line="259" w:lineRule="auto"/>
        <w:rPr>
          <w:rFonts w:eastAsiaTheme="minorHAnsi" w:cs="Arial"/>
          <w:lang w:eastAsia="en-US"/>
        </w:rPr>
      </w:pPr>
      <w:r w:rsidRPr="00476635">
        <w:rPr>
          <w:rFonts w:eastAsiaTheme="minorHAnsi" w:cs="Arial"/>
          <w:lang w:eastAsia="en-US"/>
        </w:rPr>
        <w:t>Prior to works commencing:</w:t>
      </w:r>
    </w:p>
    <w:p w14:paraId="184A5CB3" w14:textId="77777777" w:rsidR="002264E1" w:rsidRPr="00476635" w:rsidRDefault="002264E1" w:rsidP="002264E1">
      <w:pPr>
        <w:spacing w:after="160" w:line="259" w:lineRule="auto"/>
        <w:rPr>
          <w:rFonts w:eastAsiaTheme="minorHAnsi" w:cs="Arial"/>
          <w:lang w:eastAsia="en-US"/>
        </w:rPr>
      </w:pPr>
      <w:r w:rsidRPr="00476635">
        <w:rPr>
          <w:rFonts w:eastAsiaTheme="minorHAnsi" w:cs="Arial"/>
          <w:lang w:eastAsia="en-US"/>
        </w:rPr>
        <w:t>(</w:t>
      </w:r>
      <w:proofErr w:type="spellStart"/>
      <w:r w:rsidRPr="00476635">
        <w:rPr>
          <w:rFonts w:eastAsiaTheme="minorHAnsi" w:cs="Arial"/>
          <w:lang w:eastAsia="en-US"/>
        </w:rPr>
        <w:t>i</w:t>
      </w:r>
      <w:proofErr w:type="spellEnd"/>
      <w:r w:rsidRPr="00476635">
        <w:rPr>
          <w:rFonts w:eastAsiaTheme="minorHAnsi" w:cs="Arial"/>
          <w:lang w:eastAsia="en-US"/>
        </w:rPr>
        <w:t xml:space="preserve">) the area should be checked for presence of UK protected plants.  If any there is any evidence of Schedule 8 UK Protected plants the licence holder must not intentionally or recklessly pick, </w:t>
      </w:r>
      <w:proofErr w:type="gramStart"/>
      <w:r w:rsidRPr="00476635">
        <w:rPr>
          <w:rFonts w:eastAsiaTheme="minorHAnsi" w:cs="Arial"/>
          <w:lang w:eastAsia="en-US"/>
        </w:rPr>
        <w:t>uproot</w:t>
      </w:r>
      <w:proofErr w:type="gramEnd"/>
      <w:r w:rsidRPr="00476635">
        <w:rPr>
          <w:rFonts w:eastAsiaTheme="minorHAnsi" w:cs="Arial"/>
          <w:lang w:eastAsia="en-US"/>
        </w:rPr>
        <w:t xml:space="preserve"> or destroy:</w:t>
      </w:r>
    </w:p>
    <w:p w14:paraId="77D30B14" w14:textId="77777777" w:rsidR="002264E1" w:rsidRPr="00476635" w:rsidRDefault="002264E1" w:rsidP="002264E1">
      <w:pPr>
        <w:autoSpaceDE w:val="0"/>
        <w:autoSpaceDN w:val="0"/>
        <w:spacing w:after="160" w:line="259" w:lineRule="auto"/>
        <w:rPr>
          <w:rFonts w:eastAsiaTheme="minorHAnsi" w:cs="Arial"/>
          <w:i/>
          <w:iCs/>
          <w:lang w:eastAsia="en-US"/>
        </w:rPr>
      </w:pPr>
      <w:r w:rsidRPr="00476635">
        <w:rPr>
          <w:rFonts w:eastAsiaTheme="minorHAnsi" w:cs="Arial"/>
          <w:i/>
          <w:iCs/>
          <w:lang w:eastAsia="en-US"/>
        </w:rPr>
        <w:t xml:space="preserve">(a) any wild plant included in Schedule </w:t>
      </w:r>
      <w:proofErr w:type="gramStart"/>
      <w:r w:rsidRPr="00476635">
        <w:rPr>
          <w:rFonts w:eastAsiaTheme="minorHAnsi" w:cs="Arial"/>
          <w:i/>
          <w:iCs/>
          <w:lang w:eastAsia="en-US"/>
        </w:rPr>
        <w:t>8;</w:t>
      </w:r>
      <w:proofErr w:type="gramEnd"/>
      <w:r w:rsidRPr="00476635">
        <w:rPr>
          <w:rFonts w:eastAsiaTheme="minorHAnsi" w:cs="Arial"/>
          <w:i/>
          <w:iCs/>
          <w:lang w:eastAsia="en-US"/>
        </w:rPr>
        <w:t xml:space="preserve"> </w:t>
      </w:r>
    </w:p>
    <w:p w14:paraId="765CE61D" w14:textId="77777777" w:rsidR="002264E1" w:rsidRPr="002264E1" w:rsidRDefault="002264E1" w:rsidP="002264E1">
      <w:pPr>
        <w:spacing w:before="120" w:after="240" w:line="259" w:lineRule="auto"/>
        <w:rPr>
          <w:rFonts w:eastAsiaTheme="minorHAnsi" w:cstheme="minorBidi"/>
          <w:color w:val="000000"/>
          <w:sz w:val="22"/>
          <w:szCs w:val="22"/>
          <w:lang w:eastAsia="en-US"/>
        </w:rPr>
      </w:pPr>
      <w:r w:rsidRPr="002264E1">
        <w:rPr>
          <w:rFonts w:eastAsiaTheme="minorHAnsi" w:cs="Arial"/>
          <w:color w:val="000000"/>
          <w:lang w:eastAsia="en-US"/>
        </w:rPr>
        <w:t>(ii)If applicable, where the licence holder has applied for and received an WCA Section 16 licence to undertake these works. Please follow the conditions of the WCA Section 16 licence relevant to that species before or during the operation, no further consideration is required for species covered by the WCA Section 16 licence.</w:t>
      </w:r>
    </w:p>
    <w:p w14:paraId="64F4DD72"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b/>
          <w:bCs/>
          <w:lang w:eastAsia="en-US"/>
        </w:rPr>
        <w:t>Bird Nests:</w:t>
      </w:r>
    </w:p>
    <w:p w14:paraId="20E04272"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 xml:space="preserve">The licence holder must ensure a check is undertaken across the felling/operational area and its edges before the start of operations to locate active bird nests.  If there is evidence of an active bird nest, then the licence holder must ensure that no harm is caused. </w:t>
      </w:r>
    </w:p>
    <w:p w14:paraId="5661D5B2"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Licence holder must not intentionally—</w:t>
      </w:r>
    </w:p>
    <w:p w14:paraId="024FF60B" w14:textId="77777777" w:rsidR="002264E1" w:rsidRPr="002264E1" w:rsidRDefault="002264E1" w:rsidP="002264E1">
      <w:pPr>
        <w:spacing w:before="100" w:beforeAutospacing="1" w:after="100" w:afterAutospacing="1" w:line="259" w:lineRule="auto"/>
        <w:rPr>
          <w:rFonts w:eastAsiaTheme="minorHAnsi" w:cs="Arial"/>
          <w:lang w:eastAsia="en-US"/>
        </w:rPr>
      </w:pPr>
      <w:r w:rsidRPr="002264E1">
        <w:rPr>
          <w:rFonts w:eastAsiaTheme="minorHAnsi" w:cs="Arial"/>
          <w:lang w:eastAsia="en-US"/>
        </w:rPr>
        <w:t xml:space="preserve">(a)kills, </w:t>
      </w:r>
      <w:proofErr w:type="gramStart"/>
      <w:r w:rsidRPr="002264E1">
        <w:rPr>
          <w:rFonts w:eastAsiaTheme="minorHAnsi" w:cs="Arial"/>
          <w:lang w:eastAsia="en-US"/>
        </w:rPr>
        <w:t>injures</w:t>
      </w:r>
      <w:proofErr w:type="gramEnd"/>
      <w:r w:rsidRPr="002264E1">
        <w:rPr>
          <w:rFonts w:eastAsiaTheme="minorHAnsi" w:cs="Arial"/>
          <w:lang w:eastAsia="en-US"/>
        </w:rPr>
        <w:t xml:space="preserve"> or takes any wild bird;(b) takes, damages or destroys the nest of any wild bird while that nest is in use or being built; or</w:t>
      </w:r>
    </w:p>
    <w:p w14:paraId="509EB872" w14:textId="77777777" w:rsidR="002264E1" w:rsidRPr="002264E1" w:rsidRDefault="002264E1" w:rsidP="002264E1">
      <w:pPr>
        <w:spacing w:before="100" w:beforeAutospacing="1" w:after="100" w:afterAutospacing="1" w:line="259" w:lineRule="auto"/>
        <w:rPr>
          <w:rFonts w:eastAsiaTheme="minorHAnsi" w:cs="Arial"/>
          <w:lang w:eastAsia="en-US"/>
        </w:rPr>
      </w:pPr>
      <w:r w:rsidRPr="002264E1">
        <w:rPr>
          <w:rFonts w:eastAsiaTheme="minorHAnsi" w:cs="Arial"/>
          <w:lang w:eastAsia="en-US"/>
        </w:rPr>
        <w:t>(c)takes or destroys an egg of any wild bird,</w:t>
      </w:r>
    </w:p>
    <w:p w14:paraId="7416CCF2"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In the case of Wildlife and Countryside Act 1981 amendment 1985- Schedule one birds, appropriate buffers must be put in place to ensure no harm or disturbance to active nests (Note – Nests of Osprey, White-Tailed Eagle and Golden Eagle are protected year-round even when the nest is not in use)</w:t>
      </w:r>
    </w:p>
    <w:p w14:paraId="29C16776"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Licence holder must not intentionally or recklessly—</w:t>
      </w:r>
    </w:p>
    <w:p w14:paraId="7BAAE3F8" w14:textId="77777777" w:rsidR="002264E1" w:rsidRPr="002264E1" w:rsidRDefault="002264E1" w:rsidP="002264E1">
      <w:pPr>
        <w:spacing w:before="100" w:beforeAutospacing="1" w:after="100" w:afterAutospacing="1" w:line="259" w:lineRule="auto"/>
        <w:rPr>
          <w:rFonts w:eastAsiaTheme="minorHAnsi" w:cs="Arial"/>
          <w:lang w:eastAsia="en-US"/>
        </w:rPr>
      </w:pPr>
      <w:r w:rsidRPr="002264E1">
        <w:rPr>
          <w:rFonts w:eastAsiaTheme="minorHAnsi" w:cs="Arial"/>
          <w:lang w:eastAsia="en-US"/>
        </w:rPr>
        <w:t>(a)disturb any wild bird included in Schedule 1 while it is building a nest or is in, on or near a nest containing eggs or young; or</w:t>
      </w:r>
    </w:p>
    <w:p w14:paraId="65F89395" w14:textId="77777777" w:rsidR="002264E1" w:rsidRPr="002264E1" w:rsidRDefault="002264E1" w:rsidP="002264E1">
      <w:pPr>
        <w:spacing w:before="120" w:after="240" w:line="259" w:lineRule="auto"/>
        <w:rPr>
          <w:rFonts w:eastAsiaTheme="minorHAnsi" w:cs="Arial"/>
          <w:color w:val="000000"/>
          <w:lang w:eastAsia="en-US"/>
        </w:rPr>
      </w:pPr>
      <w:r w:rsidRPr="002264E1">
        <w:rPr>
          <w:rFonts w:eastAsiaTheme="minorHAnsi" w:cs="Arial"/>
          <w:color w:val="000000"/>
          <w:lang w:eastAsia="en-US"/>
        </w:rPr>
        <w:t>(b)disturbs dependent young of such a bird,</w:t>
      </w:r>
    </w:p>
    <w:p w14:paraId="415846F3" w14:textId="77777777" w:rsidR="000D0E89" w:rsidRDefault="000D0E89" w:rsidP="002264E1">
      <w:pPr>
        <w:spacing w:after="160" w:line="259" w:lineRule="auto"/>
        <w:rPr>
          <w:rFonts w:eastAsiaTheme="minorHAnsi" w:cs="Arial"/>
          <w:b/>
          <w:bCs/>
          <w:lang w:eastAsia="en-US"/>
        </w:rPr>
      </w:pPr>
    </w:p>
    <w:p w14:paraId="0C42A9F4" w14:textId="7C722091" w:rsidR="002264E1" w:rsidRPr="002264E1" w:rsidRDefault="002264E1" w:rsidP="002264E1">
      <w:pPr>
        <w:spacing w:after="160" w:line="259" w:lineRule="auto"/>
        <w:rPr>
          <w:rFonts w:eastAsiaTheme="minorHAnsi" w:cs="Arial"/>
          <w:lang w:eastAsia="en-US"/>
        </w:rPr>
      </w:pPr>
      <w:r w:rsidRPr="002264E1">
        <w:rPr>
          <w:rFonts w:eastAsiaTheme="minorHAnsi" w:cs="Arial"/>
          <w:b/>
          <w:bCs/>
          <w:lang w:eastAsia="en-US"/>
        </w:rPr>
        <w:t>Badgers:</w:t>
      </w:r>
    </w:p>
    <w:p w14:paraId="747E9B8D"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lastRenderedPageBreak/>
        <w:t>Prior to works commencing, the area should be checked for presence of badgers.  If any evidence of badgers and/or their breeding/resting places are found, badger guidance should be consulted, and action taken accordingly. Contact a qualified and experienced individual, preferably an ecologist if necessary.</w:t>
      </w:r>
    </w:p>
    <w:p w14:paraId="38226CFB" w14:textId="77777777" w:rsidR="002264E1" w:rsidRPr="002264E1" w:rsidRDefault="002264E1" w:rsidP="002264E1">
      <w:pPr>
        <w:spacing w:before="120" w:after="240" w:line="259" w:lineRule="auto"/>
        <w:rPr>
          <w:rFonts w:eastAsiaTheme="minorHAnsi" w:cstheme="minorBidi"/>
          <w:b/>
          <w:bCs/>
          <w:color w:val="000000"/>
          <w:sz w:val="28"/>
          <w:szCs w:val="28"/>
          <w:lang w:eastAsia="en-US"/>
        </w:rPr>
      </w:pPr>
      <w:r w:rsidRPr="002264E1">
        <w:rPr>
          <w:rFonts w:eastAsiaTheme="minorHAnsi" w:cs="Arial"/>
          <w:b/>
          <w:bCs/>
          <w:color w:val="000000"/>
          <w:sz w:val="28"/>
          <w:szCs w:val="28"/>
          <w:lang w:eastAsia="en-US"/>
        </w:rPr>
        <w:t>Required notifications:</w:t>
      </w:r>
    </w:p>
    <w:p w14:paraId="1BBB9D4C"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Natural Resources Wales shall be notified within 14 days for operational sites and 28 days before commencement of works on non-operational sites for the following:</w:t>
      </w:r>
    </w:p>
    <w:p w14:paraId="078E245C"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a) Where the licence holder is a registered company:</w:t>
      </w:r>
    </w:p>
    <w:p w14:paraId="7315964A" w14:textId="77777777" w:rsidR="002264E1" w:rsidRPr="002264E1" w:rsidRDefault="002264E1" w:rsidP="00362FCB">
      <w:pPr>
        <w:numPr>
          <w:ilvl w:val="0"/>
          <w:numId w:val="31"/>
        </w:numPr>
        <w:spacing w:after="160" w:line="259" w:lineRule="auto"/>
        <w:contextualSpacing/>
        <w:rPr>
          <w:rFonts w:eastAsiaTheme="minorHAnsi" w:cs="Arial"/>
          <w:lang w:eastAsia="en-US"/>
        </w:rPr>
      </w:pPr>
      <w:r w:rsidRPr="002264E1">
        <w:rPr>
          <w:rFonts w:eastAsiaTheme="minorHAnsi" w:cs="Arial"/>
          <w:lang w:eastAsia="en-US"/>
        </w:rPr>
        <w:t xml:space="preserve">Any change in the licence holders trading name, registered </w:t>
      </w:r>
      <w:proofErr w:type="gramStart"/>
      <w:r w:rsidRPr="002264E1">
        <w:rPr>
          <w:rFonts w:eastAsiaTheme="minorHAnsi" w:cs="Arial"/>
          <w:lang w:eastAsia="en-US"/>
        </w:rPr>
        <w:t>name</w:t>
      </w:r>
      <w:proofErr w:type="gramEnd"/>
      <w:r w:rsidRPr="002264E1">
        <w:rPr>
          <w:rFonts w:eastAsiaTheme="minorHAnsi" w:cs="Arial"/>
          <w:lang w:eastAsia="en-US"/>
        </w:rPr>
        <w:t xml:space="preserve"> or registered office address: and</w:t>
      </w:r>
    </w:p>
    <w:p w14:paraId="1E338FEB" w14:textId="77777777" w:rsidR="002264E1" w:rsidRPr="002264E1" w:rsidRDefault="002264E1" w:rsidP="00362FCB">
      <w:pPr>
        <w:numPr>
          <w:ilvl w:val="0"/>
          <w:numId w:val="31"/>
        </w:numPr>
        <w:spacing w:after="160" w:line="259" w:lineRule="auto"/>
        <w:contextualSpacing/>
        <w:rPr>
          <w:rFonts w:eastAsiaTheme="minorHAnsi" w:cs="Arial"/>
          <w:lang w:eastAsia="en-US"/>
        </w:rPr>
      </w:pPr>
      <w:r w:rsidRPr="002264E1">
        <w:rPr>
          <w:rFonts w:eastAsiaTheme="minorHAnsi" w:cs="Arial"/>
          <w:lang w:eastAsia="en-US"/>
        </w:rPr>
        <w:t xml:space="preserve">Any steps taken with a view to the licence holders going into administration, </w:t>
      </w:r>
      <w:proofErr w:type="gramStart"/>
      <w:r w:rsidRPr="002264E1">
        <w:rPr>
          <w:rFonts w:eastAsiaTheme="minorHAnsi" w:cs="Arial"/>
          <w:lang w:eastAsia="en-US"/>
        </w:rPr>
        <w:t>entering into</w:t>
      </w:r>
      <w:proofErr w:type="gramEnd"/>
      <w:r w:rsidRPr="002264E1">
        <w:rPr>
          <w:rFonts w:eastAsiaTheme="minorHAnsi" w:cs="Arial"/>
          <w:lang w:eastAsia="en-US"/>
        </w:rPr>
        <w:t xml:space="preserve"> a company voluntary arrangement or being wound up</w:t>
      </w:r>
    </w:p>
    <w:p w14:paraId="3B24E7BD" w14:textId="77777777" w:rsidR="002264E1" w:rsidRPr="002264E1" w:rsidRDefault="002264E1" w:rsidP="002264E1">
      <w:pPr>
        <w:spacing w:after="160" w:line="259" w:lineRule="auto"/>
        <w:ind w:left="720"/>
        <w:contextualSpacing/>
        <w:rPr>
          <w:rFonts w:eastAsiaTheme="minorHAnsi" w:cs="Arial"/>
          <w:lang w:eastAsia="en-US"/>
        </w:rPr>
      </w:pPr>
    </w:p>
    <w:p w14:paraId="11DB0E70"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b) Where the licence holder is a corporate body other than a registered company:</w:t>
      </w:r>
    </w:p>
    <w:p w14:paraId="1BC58AD3"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 any change in the licence holders name or address: and</w:t>
      </w:r>
    </w:p>
    <w:p w14:paraId="046B739C"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 any steps taken with a view to the dissolution of the licence holders.</w:t>
      </w:r>
    </w:p>
    <w:p w14:paraId="293EC891"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c) In any other case:</w:t>
      </w:r>
    </w:p>
    <w:p w14:paraId="68A1328C"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 the death of any of the named licence holder (where the licence holders consist of more than one named individual</w:t>
      </w:r>
      <w:proofErr w:type="gramStart"/>
      <w:r w:rsidRPr="002264E1">
        <w:rPr>
          <w:rFonts w:eastAsiaTheme="minorHAnsi" w:cs="Arial"/>
          <w:lang w:eastAsia="en-US"/>
        </w:rPr>
        <w:t>);</w:t>
      </w:r>
      <w:proofErr w:type="gramEnd"/>
    </w:p>
    <w:p w14:paraId="0B1D16D4" w14:textId="77777777" w:rsidR="002264E1" w:rsidRPr="002264E1" w:rsidRDefault="002264E1" w:rsidP="002264E1">
      <w:pPr>
        <w:spacing w:after="160" w:line="259" w:lineRule="auto"/>
        <w:rPr>
          <w:rFonts w:eastAsiaTheme="minorHAnsi" w:cs="Arial"/>
          <w:lang w:eastAsia="en-US"/>
        </w:rPr>
      </w:pPr>
      <w:r w:rsidRPr="002264E1">
        <w:rPr>
          <w:rFonts w:eastAsiaTheme="minorHAnsi" w:cs="Arial"/>
          <w:lang w:eastAsia="en-US"/>
        </w:rPr>
        <w:t>- any change in the licence holders name (s) or address(es); and</w:t>
      </w:r>
    </w:p>
    <w:p w14:paraId="7601810E" w14:textId="77777777" w:rsidR="002264E1" w:rsidRPr="002264E1" w:rsidRDefault="002264E1" w:rsidP="002264E1">
      <w:pPr>
        <w:spacing w:before="120" w:after="240" w:line="259" w:lineRule="auto"/>
        <w:rPr>
          <w:rFonts w:eastAsiaTheme="minorHAnsi" w:cs="Arial"/>
          <w:color w:val="000000"/>
          <w:sz w:val="22"/>
          <w:szCs w:val="22"/>
          <w:lang w:eastAsia="en-US"/>
        </w:rPr>
      </w:pPr>
      <w:r w:rsidRPr="002264E1">
        <w:rPr>
          <w:rFonts w:eastAsiaTheme="minorHAnsi" w:cs="Arial"/>
          <w:color w:val="000000"/>
          <w:lang w:eastAsia="en-US"/>
        </w:rPr>
        <w:t xml:space="preserve">- any steps taken with a view to the licence holders, or any of them, going into bankruptcy, </w:t>
      </w:r>
      <w:proofErr w:type="gramStart"/>
      <w:r w:rsidRPr="002264E1">
        <w:rPr>
          <w:rFonts w:eastAsiaTheme="minorHAnsi" w:cs="Arial"/>
          <w:color w:val="000000"/>
          <w:lang w:eastAsia="en-US"/>
        </w:rPr>
        <w:t>entering into</w:t>
      </w:r>
      <w:proofErr w:type="gramEnd"/>
      <w:r w:rsidRPr="002264E1">
        <w:rPr>
          <w:rFonts w:eastAsiaTheme="minorHAnsi" w:cs="Arial"/>
          <w:color w:val="000000"/>
          <w:lang w:eastAsia="en-US"/>
        </w:rPr>
        <w:t xml:space="preserve"> a composition or arrangement with creditors, or, in the case them being in a partnership, dissolving the partnership.</w:t>
      </w:r>
    </w:p>
    <w:p w14:paraId="32C0DF36" w14:textId="77777777" w:rsidR="002264E1" w:rsidRPr="002264E1" w:rsidRDefault="002264E1" w:rsidP="002264E1">
      <w:pPr>
        <w:rPr>
          <w:rFonts w:eastAsiaTheme="minorHAnsi" w:cs="Arial"/>
          <w:lang w:eastAsia="en-US"/>
        </w:rPr>
      </w:pPr>
      <w:r w:rsidRPr="002264E1">
        <w:rPr>
          <w:rFonts w:eastAsiaTheme="minorHAnsi" w:cs="Arial"/>
          <w:lang w:eastAsia="en-US"/>
        </w:rPr>
        <w:br w:type="page"/>
      </w:r>
    </w:p>
    <w:bookmarkEnd w:id="26"/>
    <w:p w14:paraId="538456DA" w14:textId="77777777" w:rsidR="002264E1" w:rsidRDefault="002264E1" w:rsidP="00D102CE">
      <w:pPr>
        <w:spacing w:before="120" w:after="240"/>
        <w:rPr>
          <w:rFonts w:cs="Arial"/>
          <w:color w:val="00B0F0"/>
        </w:rPr>
      </w:pPr>
    </w:p>
    <w:p w14:paraId="637EACC6" w14:textId="77777777" w:rsidR="002264E1" w:rsidRDefault="002264E1" w:rsidP="00D102CE">
      <w:pPr>
        <w:spacing w:before="120" w:after="240"/>
        <w:rPr>
          <w:rFonts w:cs="Arial"/>
          <w:color w:val="00B0F0"/>
        </w:rPr>
      </w:pPr>
    </w:p>
    <w:p w14:paraId="107F77AB" w14:textId="77777777" w:rsidR="003D741D" w:rsidRDefault="003D741D" w:rsidP="00D102CE">
      <w:pPr>
        <w:spacing w:before="120" w:after="240"/>
        <w:rPr>
          <w:rFonts w:cs="Arial"/>
          <w:color w:val="00B0F0"/>
        </w:rPr>
      </w:pPr>
    </w:p>
    <w:p w14:paraId="149D2714" w14:textId="4DEC91B5" w:rsidR="00BE46C4" w:rsidRPr="00BE46C4" w:rsidRDefault="003D741D" w:rsidP="004B79D0">
      <w:pPr>
        <w:pStyle w:val="Heading1"/>
        <w:rPr>
          <w:rFonts w:eastAsiaTheme="minorHAnsi" w:cs="Arial"/>
          <w:b w:val="0"/>
          <w:lang w:eastAsia="en-US"/>
        </w:rPr>
      </w:pPr>
      <w:bookmarkStart w:id="28" w:name="_Toc158018300"/>
      <w:r w:rsidRPr="004B79D0">
        <w:rPr>
          <w:sz w:val="36"/>
          <w:szCs w:val="36"/>
        </w:rPr>
        <w:t xml:space="preserve">Annex 2 – </w:t>
      </w:r>
      <w:r w:rsidR="00BE46C4" w:rsidRPr="004B79D0">
        <w:rPr>
          <w:rFonts w:eastAsiaTheme="minorHAnsi" w:cs="Arial"/>
          <w:sz w:val="36"/>
          <w:szCs w:val="36"/>
          <w:lang w:eastAsia="en-US"/>
        </w:rPr>
        <w:t>Draft Tier Two Environmental Conditions</w:t>
      </w:r>
      <w:bookmarkEnd w:id="28"/>
    </w:p>
    <w:p w14:paraId="6BF0F112" w14:textId="77777777" w:rsidR="00BE46C4" w:rsidRPr="00BE46C4" w:rsidRDefault="00BE46C4" w:rsidP="00BE46C4">
      <w:pPr>
        <w:spacing w:before="120" w:after="240" w:line="259" w:lineRule="auto"/>
        <w:rPr>
          <w:rFonts w:eastAsiaTheme="minorHAnsi" w:cs="Arial"/>
          <w:b/>
          <w:color w:val="009EAC"/>
          <w:lang w:eastAsia="en-US"/>
        </w:rPr>
      </w:pPr>
      <w:r w:rsidRPr="00BE46C4">
        <w:rPr>
          <w:rFonts w:eastAsiaTheme="minorHAnsi" w:cs="Arial"/>
          <w:b/>
          <w:lang w:eastAsia="en-US"/>
        </w:rPr>
        <w:t xml:space="preserve">Water Vole: The Licence Holder must: </w:t>
      </w:r>
      <w:r w:rsidRPr="00BE46C4">
        <w:rPr>
          <w:rFonts w:eastAsiaTheme="minorHAnsi" w:cs="Arial"/>
          <w:b/>
          <w:color w:val="009EAC"/>
          <w:lang w:eastAsia="en-US"/>
        </w:rPr>
        <w:tab/>
      </w:r>
      <w:r w:rsidRPr="00BE46C4">
        <w:rPr>
          <w:rFonts w:eastAsiaTheme="minorHAnsi" w:cs="Arial"/>
          <w:b/>
          <w:color w:val="009EAC"/>
          <w:lang w:eastAsia="en-US"/>
        </w:rPr>
        <w:tab/>
      </w:r>
      <w:r w:rsidRPr="00BE46C4">
        <w:rPr>
          <w:rFonts w:eastAsiaTheme="minorHAnsi" w:cs="Arial"/>
          <w:b/>
          <w:color w:val="009EAC"/>
          <w:lang w:eastAsia="en-US"/>
        </w:rPr>
        <w:tab/>
      </w:r>
      <w:r w:rsidRPr="00BE46C4">
        <w:rPr>
          <w:rFonts w:eastAsiaTheme="minorHAnsi" w:cs="Arial"/>
          <w:b/>
          <w:color w:val="009EAC"/>
          <w:lang w:eastAsia="en-US"/>
        </w:rPr>
        <w:tab/>
      </w:r>
      <w:r w:rsidRPr="00BE46C4">
        <w:rPr>
          <w:rFonts w:eastAsiaTheme="minorHAnsi" w:cs="Arial"/>
          <w:b/>
          <w:color w:val="009EAC"/>
          <w:lang w:eastAsia="en-US"/>
        </w:rPr>
        <w:tab/>
      </w:r>
      <w:r w:rsidRPr="00BE46C4">
        <w:rPr>
          <w:rFonts w:eastAsiaTheme="minorHAnsi" w:cs="Arial"/>
          <w:b/>
          <w:color w:val="009EAC"/>
          <w:lang w:eastAsia="en-US"/>
        </w:rPr>
        <w:tab/>
      </w:r>
    </w:p>
    <w:p w14:paraId="155D3255" w14:textId="725234B6" w:rsidR="00BE46C4" w:rsidRPr="00FC6F07" w:rsidRDefault="00FC6F07" w:rsidP="00362FCB">
      <w:pPr>
        <w:pStyle w:val="ListParagraph"/>
        <w:numPr>
          <w:ilvl w:val="0"/>
          <w:numId w:val="35"/>
        </w:numPr>
        <w:rPr>
          <w:rFonts w:ascii="Arial" w:hAnsi="Arial" w:cs="Arial"/>
          <w:sz w:val="24"/>
          <w:szCs w:val="24"/>
        </w:rPr>
      </w:pPr>
      <w:r w:rsidRPr="00FC6F07">
        <w:rPr>
          <w:rFonts w:ascii="Arial" w:hAnsi="Arial" w:cs="Arial"/>
          <w:sz w:val="24"/>
          <w:szCs w:val="24"/>
          <w:lang w:val="cy-GB"/>
        </w:rPr>
        <w:t xml:space="preserve">Not </w:t>
      </w:r>
      <w:proofErr w:type="spellStart"/>
      <w:r w:rsidRPr="00FC6F07">
        <w:rPr>
          <w:rFonts w:ascii="Arial" w:hAnsi="Arial" w:cs="Arial"/>
          <w:sz w:val="24"/>
          <w:szCs w:val="24"/>
          <w:lang w:val="cy-GB"/>
        </w:rPr>
        <w:t>allow</w:t>
      </w:r>
      <w:proofErr w:type="spellEnd"/>
      <w:r w:rsidRPr="00FC6F07">
        <w:rPr>
          <w:rFonts w:ascii="Arial" w:hAnsi="Arial" w:cs="Arial"/>
          <w:sz w:val="24"/>
          <w:szCs w:val="24"/>
          <w:lang w:val="cy-GB"/>
        </w:rPr>
        <w:t xml:space="preserve"> </w:t>
      </w:r>
      <w:proofErr w:type="spellStart"/>
      <w:r w:rsidRPr="00FC6F07">
        <w:rPr>
          <w:rFonts w:ascii="Arial" w:hAnsi="Arial" w:cs="Arial"/>
          <w:sz w:val="24"/>
          <w:szCs w:val="24"/>
          <w:lang w:val="cy-GB"/>
        </w:rPr>
        <w:t>heavy</w:t>
      </w:r>
      <w:proofErr w:type="spellEnd"/>
      <w:r w:rsidRPr="00FC6F07">
        <w:rPr>
          <w:rFonts w:ascii="Arial" w:hAnsi="Arial" w:cs="Arial"/>
          <w:sz w:val="24"/>
          <w:szCs w:val="24"/>
          <w:lang w:val="cy-GB"/>
        </w:rPr>
        <w:t xml:space="preserve"> </w:t>
      </w:r>
      <w:proofErr w:type="spellStart"/>
      <w:r w:rsidRPr="00FC6F07">
        <w:rPr>
          <w:rFonts w:ascii="Arial" w:hAnsi="Arial" w:cs="Arial"/>
          <w:sz w:val="24"/>
          <w:szCs w:val="24"/>
          <w:lang w:val="cy-GB"/>
        </w:rPr>
        <w:t>machinery</w:t>
      </w:r>
      <w:proofErr w:type="spellEnd"/>
      <w:r w:rsidRPr="00FC6F07">
        <w:rPr>
          <w:rFonts w:ascii="Arial" w:hAnsi="Arial" w:cs="Arial"/>
          <w:sz w:val="24"/>
          <w:szCs w:val="24"/>
          <w:lang w:val="cy-GB"/>
        </w:rPr>
        <w:t xml:space="preserve"> to </w:t>
      </w:r>
      <w:proofErr w:type="spellStart"/>
      <w:r w:rsidRPr="00FC6F07">
        <w:rPr>
          <w:rFonts w:ascii="Arial" w:hAnsi="Arial" w:cs="Arial"/>
          <w:sz w:val="24"/>
          <w:szCs w:val="24"/>
          <w:lang w:val="cy-GB"/>
        </w:rPr>
        <w:t>move</w:t>
      </w:r>
      <w:proofErr w:type="spellEnd"/>
      <w:r w:rsidRPr="00FC6F07">
        <w:rPr>
          <w:rFonts w:ascii="Arial" w:hAnsi="Arial" w:cs="Arial"/>
          <w:sz w:val="24"/>
          <w:szCs w:val="24"/>
          <w:lang w:val="cy-GB"/>
        </w:rPr>
        <w:t xml:space="preserve"> </w:t>
      </w:r>
      <w:proofErr w:type="spellStart"/>
      <w:r w:rsidRPr="00FC6F07">
        <w:rPr>
          <w:rFonts w:ascii="Arial" w:hAnsi="Arial" w:cs="Arial"/>
          <w:sz w:val="24"/>
          <w:szCs w:val="24"/>
          <w:lang w:val="cy-GB"/>
        </w:rPr>
        <w:t>into</w:t>
      </w:r>
      <w:proofErr w:type="spellEnd"/>
      <w:r w:rsidRPr="00FC6F07">
        <w:rPr>
          <w:rFonts w:ascii="Arial" w:hAnsi="Arial" w:cs="Arial"/>
          <w:sz w:val="24"/>
          <w:szCs w:val="24"/>
          <w:lang w:val="cy-GB"/>
        </w:rPr>
        <w:t xml:space="preserve"> a </w:t>
      </w:r>
      <w:proofErr w:type="spellStart"/>
      <w:r w:rsidRPr="00FC6F07">
        <w:rPr>
          <w:rFonts w:ascii="Arial" w:hAnsi="Arial" w:cs="Arial"/>
          <w:sz w:val="24"/>
          <w:szCs w:val="24"/>
          <w:lang w:val="cy-GB"/>
        </w:rPr>
        <w:t>buffer</w:t>
      </w:r>
      <w:proofErr w:type="spellEnd"/>
      <w:r w:rsidRPr="00FC6F07">
        <w:rPr>
          <w:rFonts w:ascii="Arial" w:hAnsi="Arial" w:cs="Arial"/>
          <w:sz w:val="24"/>
          <w:szCs w:val="24"/>
          <w:lang w:val="cy-GB"/>
        </w:rPr>
        <w:t xml:space="preserve"> </w:t>
      </w:r>
      <w:proofErr w:type="spellStart"/>
      <w:r w:rsidRPr="00FC6F07">
        <w:rPr>
          <w:rFonts w:ascii="Arial" w:hAnsi="Arial" w:cs="Arial"/>
          <w:sz w:val="24"/>
          <w:szCs w:val="24"/>
          <w:lang w:val="cy-GB"/>
        </w:rPr>
        <w:t>area</w:t>
      </w:r>
      <w:proofErr w:type="spellEnd"/>
      <w:r w:rsidRPr="00FC6F07">
        <w:rPr>
          <w:rFonts w:ascii="Arial" w:hAnsi="Arial" w:cs="Arial"/>
          <w:sz w:val="24"/>
          <w:szCs w:val="24"/>
          <w:lang w:val="cy-GB"/>
        </w:rPr>
        <w:t xml:space="preserve"> of 5 </w:t>
      </w:r>
      <w:proofErr w:type="spellStart"/>
      <w:r w:rsidRPr="00FC6F07">
        <w:rPr>
          <w:rFonts w:ascii="Arial" w:hAnsi="Arial" w:cs="Arial"/>
          <w:sz w:val="24"/>
          <w:szCs w:val="24"/>
          <w:lang w:val="cy-GB"/>
        </w:rPr>
        <w:t>metres</w:t>
      </w:r>
      <w:proofErr w:type="spellEnd"/>
      <w:r w:rsidRPr="00FC6F07">
        <w:rPr>
          <w:rFonts w:ascii="Arial" w:hAnsi="Arial" w:cs="Arial"/>
          <w:sz w:val="24"/>
          <w:szCs w:val="24"/>
          <w:lang w:val="cy-GB"/>
        </w:rPr>
        <w:t xml:space="preserve"> of the top of the </w:t>
      </w:r>
      <w:proofErr w:type="spellStart"/>
      <w:r w:rsidRPr="00FC6F07">
        <w:rPr>
          <w:rFonts w:ascii="Arial" w:hAnsi="Arial" w:cs="Arial"/>
          <w:sz w:val="24"/>
          <w:szCs w:val="24"/>
          <w:lang w:val="cy-GB"/>
        </w:rPr>
        <w:t>bank</w:t>
      </w:r>
      <w:proofErr w:type="spellEnd"/>
      <w:r w:rsidRPr="00FC6F07">
        <w:rPr>
          <w:rFonts w:ascii="Arial" w:hAnsi="Arial" w:cs="Arial"/>
          <w:sz w:val="24"/>
          <w:szCs w:val="24"/>
          <w:lang w:val="cy-GB"/>
        </w:rPr>
        <w:t xml:space="preserve"> and 10m </w:t>
      </w:r>
      <w:proofErr w:type="spellStart"/>
      <w:r w:rsidRPr="00FC6F07">
        <w:rPr>
          <w:rFonts w:ascii="Arial" w:hAnsi="Arial" w:cs="Arial"/>
          <w:sz w:val="24"/>
          <w:szCs w:val="24"/>
          <w:lang w:val="cy-GB"/>
        </w:rPr>
        <w:t>between</w:t>
      </w:r>
      <w:proofErr w:type="spellEnd"/>
      <w:r w:rsidRPr="00FC6F07">
        <w:rPr>
          <w:rFonts w:ascii="Arial" w:hAnsi="Arial" w:cs="Arial"/>
          <w:sz w:val="24"/>
          <w:szCs w:val="24"/>
          <w:lang w:val="cy-GB"/>
        </w:rPr>
        <w:t xml:space="preserve"> March to </w:t>
      </w:r>
      <w:proofErr w:type="spellStart"/>
      <w:r w:rsidRPr="00FC6F07">
        <w:rPr>
          <w:rFonts w:ascii="Arial" w:hAnsi="Arial" w:cs="Arial"/>
          <w:sz w:val="24"/>
          <w:szCs w:val="24"/>
          <w:lang w:val="cy-GB"/>
        </w:rPr>
        <w:t>October</w:t>
      </w:r>
      <w:proofErr w:type="spellEnd"/>
      <w:r w:rsidRPr="00FC6F07">
        <w:rPr>
          <w:rFonts w:ascii="Arial" w:hAnsi="Arial" w:cs="Arial"/>
          <w:sz w:val="24"/>
          <w:szCs w:val="24"/>
          <w:lang w:val="cy-GB"/>
        </w:rPr>
        <w:t xml:space="preserve">. </w:t>
      </w:r>
      <w:r w:rsidR="00BE46C4" w:rsidRPr="00FC6F07">
        <w:rPr>
          <w:rFonts w:ascii="Arial" w:hAnsi="Arial" w:cs="Arial"/>
          <w:sz w:val="24"/>
          <w:szCs w:val="24"/>
        </w:rPr>
        <w:tab/>
      </w:r>
    </w:p>
    <w:p w14:paraId="3360A4D8" w14:textId="5A14B1A0" w:rsidR="00BE46C4" w:rsidRPr="00BE46C4" w:rsidRDefault="00BE46C4" w:rsidP="00362FCB">
      <w:pPr>
        <w:numPr>
          <w:ilvl w:val="0"/>
          <w:numId w:val="35"/>
        </w:numPr>
        <w:spacing w:after="160" w:line="259" w:lineRule="auto"/>
        <w:contextualSpacing/>
        <w:rPr>
          <w:rFonts w:eastAsiaTheme="minorHAnsi" w:cs="Arial"/>
          <w:lang w:eastAsia="en-US"/>
        </w:rPr>
      </w:pPr>
      <w:r w:rsidRPr="00BE46C4">
        <w:rPr>
          <w:rFonts w:eastAsiaTheme="minorHAnsi" w:cs="Arial"/>
          <w:lang w:eastAsia="en-US"/>
        </w:rPr>
        <w:t xml:space="preserve">not stack timber within 10m of the top of the </w:t>
      </w:r>
      <w:r w:rsidR="006C5F39">
        <w:rPr>
          <w:rFonts w:eastAsiaTheme="minorHAnsi" w:cs="Arial"/>
          <w:lang w:eastAsia="en-US"/>
        </w:rPr>
        <w:t xml:space="preserve">riparian </w:t>
      </w:r>
      <w:r w:rsidRPr="00BE46C4">
        <w:rPr>
          <w:rFonts w:eastAsiaTheme="minorHAnsi" w:cs="Arial"/>
          <w:lang w:eastAsia="en-US"/>
        </w:rPr>
        <w:t xml:space="preserve">bank </w:t>
      </w:r>
    </w:p>
    <w:p w14:paraId="1DA0D4A1" w14:textId="2E698537" w:rsidR="00BE46C4" w:rsidRPr="00BE46C4" w:rsidRDefault="00BE46C4" w:rsidP="00362FCB">
      <w:pPr>
        <w:numPr>
          <w:ilvl w:val="0"/>
          <w:numId w:val="35"/>
        </w:numPr>
        <w:spacing w:after="160" w:line="259" w:lineRule="auto"/>
        <w:contextualSpacing/>
        <w:rPr>
          <w:rFonts w:eastAsiaTheme="minorHAnsi" w:cs="Arial"/>
          <w:lang w:eastAsia="en-US"/>
        </w:rPr>
      </w:pPr>
      <w:r w:rsidRPr="00BE46C4">
        <w:rPr>
          <w:rFonts w:eastAsiaTheme="minorHAnsi" w:cs="Arial"/>
          <w:lang w:eastAsia="en-US"/>
        </w:rPr>
        <w:t xml:space="preserve">Not damage vegetation within 5m of the top of the </w:t>
      </w:r>
      <w:r w:rsidR="006C5F39">
        <w:rPr>
          <w:rFonts w:eastAsiaTheme="minorHAnsi" w:cs="Arial"/>
          <w:lang w:eastAsia="en-US"/>
        </w:rPr>
        <w:t xml:space="preserve">riparian </w:t>
      </w:r>
      <w:r w:rsidRPr="00BE46C4">
        <w:rPr>
          <w:rFonts w:eastAsiaTheme="minorHAnsi" w:cs="Arial"/>
          <w:lang w:eastAsia="en-US"/>
        </w:rPr>
        <w:t xml:space="preserve">bank anywhere within area of works </w:t>
      </w:r>
    </w:p>
    <w:p w14:paraId="3E09D604" w14:textId="77777777" w:rsidR="00BE46C4" w:rsidRPr="00BE46C4" w:rsidRDefault="00BE46C4" w:rsidP="00362FCB">
      <w:pPr>
        <w:numPr>
          <w:ilvl w:val="0"/>
          <w:numId w:val="35"/>
        </w:numPr>
        <w:spacing w:after="160" w:line="259" w:lineRule="auto"/>
        <w:contextualSpacing/>
        <w:rPr>
          <w:rFonts w:eastAsiaTheme="minorHAnsi" w:cs="Arial"/>
          <w:lang w:eastAsia="en-US"/>
        </w:rPr>
      </w:pPr>
      <w:r w:rsidRPr="00BE46C4">
        <w:rPr>
          <w:rFonts w:eastAsiaTheme="minorHAnsi" w:cs="Arial"/>
          <w:lang w:eastAsia="en-US"/>
        </w:rPr>
        <w:t>not create a new watercourse crossing within 10m of water vole burrows, as determined by a survey carried out by a suitably qualified and experienced individual</w:t>
      </w:r>
    </w:p>
    <w:p w14:paraId="1A6433C4" w14:textId="77777777" w:rsidR="00BE46C4" w:rsidRDefault="00BE46C4" w:rsidP="00362FCB">
      <w:pPr>
        <w:numPr>
          <w:ilvl w:val="0"/>
          <w:numId w:val="35"/>
        </w:numPr>
        <w:spacing w:after="160" w:line="259" w:lineRule="auto"/>
        <w:contextualSpacing/>
        <w:rPr>
          <w:rFonts w:eastAsiaTheme="minorHAnsi" w:cs="Arial"/>
          <w:lang w:eastAsia="en-US"/>
        </w:rPr>
      </w:pPr>
      <w:r w:rsidRPr="00BE46C4">
        <w:rPr>
          <w:rFonts w:eastAsiaTheme="minorHAnsi" w:cs="Arial"/>
          <w:lang w:eastAsia="en-US"/>
        </w:rPr>
        <w:t xml:space="preserve">where applicable, if you are going to create a new watercourse crossing you will need to have a survey carried out by a suitably qualified and experienced individual to ensure that you are not within 10m of water vole burrow </w:t>
      </w:r>
    </w:p>
    <w:p w14:paraId="3B1D6578" w14:textId="77777777" w:rsidR="002A5F88" w:rsidRPr="00BE46C4" w:rsidRDefault="002A5F88" w:rsidP="00476635">
      <w:pPr>
        <w:spacing w:after="160" w:line="259" w:lineRule="auto"/>
        <w:ind w:left="720"/>
        <w:contextualSpacing/>
        <w:rPr>
          <w:rFonts w:eastAsiaTheme="minorHAnsi" w:cs="Arial"/>
          <w:lang w:eastAsia="en-US"/>
        </w:rPr>
      </w:pPr>
    </w:p>
    <w:p w14:paraId="1122B7A7" w14:textId="77777777" w:rsidR="00BE46C4" w:rsidRPr="00BE46C4" w:rsidRDefault="00BE46C4" w:rsidP="00BE46C4">
      <w:pPr>
        <w:spacing w:after="160" w:line="259" w:lineRule="auto"/>
        <w:rPr>
          <w:rFonts w:eastAsiaTheme="minorHAnsi" w:cs="Arial"/>
          <w:b/>
          <w:lang w:eastAsia="en-US"/>
        </w:rPr>
      </w:pPr>
      <w:r w:rsidRPr="00BE46C4">
        <w:rPr>
          <w:rFonts w:eastAsiaTheme="minorHAnsi" w:cs="Arial"/>
          <w:b/>
          <w:lang w:eastAsia="en-US"/>
        </w:rPr>
        <w:t>Red Squirrels: The Licence Holder must:</w:t>
      </w:r>
    </w:p>
    <w:p w14:paraId="7BEC4626" w14:textId="77777777" w:rsidR="00BE46C4" w:rsidRPr="00BE46C4" w:rsidRDefault="00BE46C4" w:rsidP="00362FCB">
      <w:pPr>
        <w:numPr>
          <w:ilvl w:val="0"/>
          <w:numId w:val="36"/>
        </w:numPr>
        <w:spacing w:after="160" w:line="259" w:lineRule="auto"/>
        <w:contextualSpacing/>
        <w:rPr>
          <w:rFonts w:eastAsiaTheme="minorHAnsi" w:cs="Arial"/>
          <w:lang w:eastAsia="en-US"/>
        </w:rPr>
      </w:pPr>
      <w:r w:rsidRPr="00BE46C4">
        <w:rPr>
          <w:rFonts w:eastAsiaTheme="minorHAnsi" w:cs="Arial"/>
          <w:lang w:eastAsia="en-US"/>
        </w:rPr>
        <w:t xml:space="preserve">ensure that felling of trees with active </w:t>
      </w:r>
      <w:proofErr w:type="spellStart"/>
      <w:r w:rsidRPr="00BE46C4">
        <w:rPr>
          <w:rFonts w:eastAsiaTheme="minorHAnsi" w:cs="Arial"/>
          <w:lang w:eastAsia="en-US"/>
        </w:rPr>
        <w:t>dreys</w:t>
      </w:r>
      <w:proofErr w:type="spellEnd"/>
      <w:r w:rsidRPr="00BE46C4">
        <w:rPr>
          <w:rFonts w:eastAsiaTheme="minorHAnsi" w:cs="Arial"/>
          <w:lang w:eastAsia="en-US"/>
        </w:rPr>
        <w:t xml:space="preserve"> does not take place in the period 1st February to 30th September</w:t>
      </w:r>
    </w:p>
    <w:p w14:paraId="324C20C2" w14:textId="77777777" w:rsidR="00BE46C4" w:rsidRPr="00BE46C4" w:rsidRDefault="00BE46C4" w:rsidP="00362FCB">
      <w:pPr>
        <w:numPr>
          <w:ilvl w:val="0"/>
          <w:numId w:val="36"/>
        </w:numPr>
        <w:spacing w:after="160" w:line="259" w:lineRule="auto"/>
        <w:contextualSpacing/>
        <w:rPr>
          <w:rFonts w:eastAsiaTheme="minorHAnsi" w:cs="Arial"/>
          <w:lang w:eastAsia="en-US"/>
        </w:rPr>
      </w:pPr>
      <w:r w:rsidRPr="00BE46C4">
        <w:rPr>
          <w:rFonts w:eastAsiaTheme="minorHAnsi" w:cs="Arial"/>
          <w:lang w:eastAsia="en-US"/>
        </w:rPr>
        <w:t>ensure that the direction of felling operations allows movement of red squirrels into retained woodland habitat</w:t>
      </w:r>
    </w:p>
    <w:p w14:paraId="2D917D2E" w14:textId="77777777" w:rsidR="00BE46C4" w:rsidRPr="00BE46C4" w:rsidRDefault="00BE46C4" w:rsidP="00362FCB">
      <w:pPr>
        <w:numPr>
          <w:ilvl w:val="0"/>
          <w:numId w:val="36"/>
        </w:numPr>
        <w:spacing w:before="120" w:after="240" w:line="259" w:lineRule="auto"/>
        <w:rPr>
          <w:rFonts w:eastAsiaTheme="minorHAnsi" w:cs="Arial"/>
          <w:color w:val="000000"/>
          <w:sz w:val="22"/>
          <w:szCs w:val="22"/>
          <w:lang w:eastAsia="en-US"/>
        </w:rPr>
      </w:pPr>
      <w:r w:rsidRPr="00BE46C4">
        <w:rPr>
          <w:rFonts w:eastAsiaTheme="minorHAnsi" w:cs="Arial"/>
          <w:color w:val="000000"/>
          <w:lang w:eastAsia="en-US"/>
        </w:rPr>
        <w:t>maintain connectivity through the retained tree canopy to enable squirrel movement through the woodland landscape</w:t>
      </w:r>
    </w:p>
    <w:p w14:paraId="417C2B39" w14:textId="77777777" w:rsidR="00BE46C4" w:rsidRPr="00BE46C4" w:rsidRDefault="00BE46C4" w:rsidP="00BE46C4">
      <w:pPr>
        <w:spacing w:after="160" w:line="259" w:lineRule="auto"/>
        <w:ind w:left="360"/>
        <w:rPr>
          <w:rFonts w:eastAsiaTheme="minorHAnsi" w:cs="Arial"/>
          <w:lang w:eastAsia="en-US"/>
        </w:rPr>
      </w:pPr>
      <w:r w:rsidRPr="00BE46C4">
        <w:rPr>
          <w:rFonts w:eastAsiaTheme="minorHAnsi" w:cs="Arial"/>
          <w:b/>
          <w:lang w:eastAsia="en-US"/>
        </w:rPr>
        <w:t xml:space="preserve">Scheduled Monuments: </w:t>
      </w:r>
      <w:r w:rsidRPr="00BE46C4">
        <w:rPr>
          <w:rFonts w:eastAsiaTheme="minorHAnsi" w:cs="Arial"/>
          <w:lang w:eastAsia="en-US"/>
        </w:rPr>
        <w:t xml:space="preserve">The licence holder </w:t>
      </w:r>
    </w:p>
    <w:p w14:paraId="5392F78F" w14:textId="77777777" w:rsidR="00BE46C4" w:rsidRPr="00525BCA" w:rsidRDefault="00BE46C4" w:rsidP="00362FCB">
      <w:pPr>
        <w:numPr>
          <w:ilvl w:val="0"/>
          <w:numId w:val="37"/>
        </w:numPr>
        <w:spacing w:after="160" w:line="259" w:lineRule="auto"/>
        <w:contextualSpacing/>
        <w:rPr>
          <w:rFonts w:eastAsiaTheme="minorHAnsi" w:cs="Arial"/>
          <w:sz w:val="22"/>
          <w:szCs w:val="22"/>
          <w:lang w:eastAsia="en-US"/>
        </w:rPr>
      </w:pPr>
      <w:r w:rsidRPr="00BE46C4">
        <w:rPr>
          <w:rFonts w:eastAsiaTheme="minorHAnsi" w:cs="Arial"/>
          <w:lang w:eastAsia="en-US"/>
        </w:rPr>
        <w:t>must not damage scheduled ancient monuments on site.  Any objects found that come within the scope of the law for archaeological finds must be reported to the relevant authority, CADW.</w:t>
      </w:r>
    </w:p>
    <w:p w14:paraId="1ECCCDD4" w14:textId="77777777" w:rsidR="00525BCA" w:rsidRPr="00BE46C4" w:rsidRDefault="00525BCA" w:rsidP="00525BCA">
      <w:pPr>
        <w:spacing w:after="160" w:line="259" w:lineRule="auto"/>
        <w:ind w:left="720"/>
        <w:contextualSpacing/>
        <w:rPr>
          <w:rFonts w:eastAsiaTheme="minorHAnsi" w:cs="Arial"/>
          <w:sz w:val="22"/>
          <w:szCs w:val="22"/>
          <w:lang w:eastAsia="en-US"/>
        </w:rPr>
      </w:pPr>
    </w:p>
    <w:p w14:paraId="482FF839" w14:textId="77777777" w:rsidR="00BE46C4" w:rsidRPr="00525BCA" w:rsidRDefault="00BE46C4" w:rsidP="00BE46C4">
      <w:pPr>
        <w:spacing w:before="120" w:after="240" w:line="259" w:lineRule="auto"/>
        <w:rPr>
          <w:rFonts w:eastAsiaTheme="minorHAnsi" w:cs="Arial"/>
          <w:b/>
          <w:lang w:eastAsia="en-US"/>
        </w:rPr>
      </w:pPr>
      <w:r w:rsidRPr="00525BCA">
        <w:rPr>
          <w:rFonts w:eastAsiaTheme="minorHAnsi" w:cs="Arial"/>
          <w:b/>
          <w:lang w:eastAsia="en-US"/>
        </w:rPr>
        <w:t xml:space="preserve">Ancient Woodlands </w:t>
      </w:r>
    </w:p>
    <w:p w14:paraId="73528349" w14:textId="77777777" w:rsidR="00BE46C4" w:rsidRPr="00BE46C4" w:rsidRDefault="00BE46C4" w:rsidP="00BE46C4">
      <w:pPr>
        <w:spacing w:after="160" w:line="259" w:lineRule="auto"/>
        <w:rPr>
          <w:rFonts w:eastAsiaTheme="minorHAnsi" w:cs="Arial"/>
          <w:lang w:eastAsia="en-US"/>
        </w:rPr>
      </w:pPr>
      <w:r w:rsidRPr="00BE46C4">
        <w:rPr>
          <w:rFonts w:eastAsiaTheme="minorHAnsi" w:cs="Arial"/>
          <w:lang w:eastAsia="en-US"/>
        </w:rPr>
        <w:t>For all Ancient woodland sites recorded on the Ancient Woodland Inventory the licence holder must:</w:t>
      </w:r>
    </w:p>
    <w:p w14:paraId="7FE91C8F" w14:textId="392355B3" w:rsidR="00241B38" w:rsidRPr="00241B38" w:rsidRDefault="00241B38" w:rsidP="00362FCB">
      <w:pPr>
        <w:pStyle w:val="ListParagraph"/>
        <w:numPr>
          <w:ilvl w:val="0"/>
          <w:numId w:val="40"/>
        </w:numPr>
        <w:rPr>
          <w:rFonts w:ascii="Arial" w:hAnsi="Arial" w:cs="Arial"/>
          <w:sz w:val="24"/>
          <w:szCs w:val="24"/>
        </w:rPr>
      </w:pPr>
      <w:r w:rsidRPr="00241B38">
        <w:rPr>
          <w:rFonts w:ascii="Arial" w:hAnsi="Arial" w:cs="Arial"/>
          <w:sz w:val="24"/>
          <w:szCs w:val="24"/>
          <w:lang w:val="cy-GB"/>
        </w:rPr>
        <w:t xml:space="preserve">Not </w:t>
      </w:r>
      <w:proofErr w:type="spellStart"/>
      <w:r w:rsidRPr="00241B38">
        <w:rPr>
          <w:rFonts w:ascii="Arial" w:hAnsi="Arial" w:cs="Arial"/>
          <w:sz w:val="24"/>
          <w:szCs w:val="24"/>
          <w:lang w:val="cy-GB"/>
        </w:rPr>
        <w:t>use</w:t>
      </w:r>
      <w:proofErr w:type="spellEnd"/>
      <w:r w:rsidRPr="00241B38">
        <w:rPr>
          <w:rFonts w:ascii="Arial" w:hAnsi="Arial" w:cs="Arial"/>
          <w:sz w:val="24"/>
          <w:szCs w:val="24"/>
          <w:lang w:val="cy-GB"/>
        </w:rPr>
        <w:t xml:space="preserve"> </w:t>
      </w:r>
      <w:proofErr w:type="spellStart"/>
      <w:r w:rsidRPr="00241B38">
        <w:rPr>
          <w:rFonts w:ascii="Arial" w:hAnsi="Arial" w:cs="Arial"/>
          <w:sz w:val="24"/>
          <w:szCs w:val="24"/>
          <w:lang w:val="cy-GB"/>
        </w:rPr>
        <w:t>broadcast</w:t>
      </w:r>
      <w:proofErr w:type="spellEnd"/>
      <w:r w:rsidRPr="00241B38">
        <w:rPr>
          <w:rFonts w:ascii="Arial" w:hAnsi="Arial" w:cs="Arial"/>
          <w:sz w:val="24"/>
          <w:szCs w:val="24"/>
          <w:lang w:val="cy-GB"/>
        </w:rPr>
        <w:t xml:space="preserve"> </w:t>
      </w:r>
      <w:proofErr w:type="spellStart"/>
      <w:r w:rsidRPr="00241B38">
        <w:rPr>
          <w:rFonts w:ascii="Arial" w:hAnsi="Arial" w:cs="Arial"/>
          <w:sz w:val="24"/>
          <w:szCs w:val="24"/>
          <w:lang w:val="cy-GB"/>
        </w:rPr>
        <w:t>application</w:t>
      </w:r>
      <w:proofErr w:type="spellEnd"/>
      <w:r w:rsidRPr="00241B38">
        <w:rPr>
          <w:rFonts w:ascii="Arial" w:hAnsi="Arial" w:cs="Arial"/>
          <w:sz w:val="24"/>
          <w:szCs w:val="24"/>
          <w:lang w:val="cy-GB"/>
        </w:rPr>
        <w:t xml:space="preserve"> of </w:t>
      </w:r>
      <w:proofErr w:type="spellStart"/>
      <w:r w:rsidRPr="00241B38">
        <w:rPr>
          <w:rFonts w:ascii="Arial" w:hAnsi="Arial" w:cs="Arial"/>
          <w:sz w:val="24"/>
          <w:szCs w:val="24"/>
          <w:lang w:val="cy-GB"/>
        </w:rPr>
        <w:t>chemicals</w:t>
      </w:r>
      <w:proofErr w:type="spellEnd"/>
      <w:r w:rsidRPr="00241B38">
        <w:rPr>
          <w:rFonts w:ascii="Arial" w:hAnsi="Arial" w:cs="Arial"/>
          <w:sz w:val="24"/>
          <w:szCs w:val="24"/>
          <w:lang w:val="cy-GB"/>
        </w:rPr>
        <w:t xml:space="preserve">. Stem </w:t>
      </w:r>
      <w:proofErr w:type="spellStart"/>
      <w:r w:rsidRPr="00241B38">
        <w:rPr>
          <w:rFonts w:ascii="Arial" w:hAnsi="Arial" w:cs="Arial"/>
          <w:sz w:val="24"/>
          <w:szCs w:val="24"/>
          <w:lang w:val="cy-GB"/>
        </w:rPr>
        <w:t>injection</w:t>
      </w:r>
      <w:proofErr w:type="spellEnd"/>
      <w:r w:rsidRPr="00241B38">
        <w:rPr>
          <w:rFonts w:ascii="Arial" w:hAnsi="Arial" w:cs="Arial"/>
          <w:sz w:val="24"/>
          <w:szCs w:val="24"/>
          <w:lang w:val="cy-GB"/>
        </w:rPr>
        <w:t xml:space="preserve"> or </w:t>
      </w:r>
      <w:proofErr w:type="spellStart"/>
      <w:r w:rsidRPr="00241B38">
        <w:rPr>
          <w:rFonts w:ascii="Arial" w:hAnsi="Arial" w:cs="Arial"/>
          <w:sz w:val="24"/>
          <w:szCs w:val="24"/>
          <w:lang w:val="cy-GB"/>
        </w:rPr>
        <w:t>spot-spraying</w:t>
      </w:r>
      <w:proofErr w:type="spellEnd"/>
      <w:r w:rsidRPr="00241B38">
        <w:rPr>
          <w:rFonts w:ascii="Arial" w:hAnsi="Arial" w:cs="Arial"/>
          <w:sz w:val="24"/>
          <w:szCs w:val="24"/>
          <w:lang w:val="cy-GB"/>
        </w:rPr>
        <w:t xml:space="preserve"> </w:t>
      </w:r>
      <w:proofErr w:type="spellStart"/>
      <w:r w:rsidRPr="00241B38">
        <w:rPr>
          <w:rFonts w:ascii="Arial" w:hAnsi="Arial" w:cs="Arial"/>
          <w:sz w:val="24"/>
          <w:szCs w:val="24"/>
          <w:lang w:val="cy-GB"/>
        </w:rPr>
        <w:t>should</w:t>
      </w:r>
      <w:proofErr w:type="spellEnd"/>
      <w:r w:rsidRPr="00241B38">
        <w:rPr>
          <w:rFonts w:ascii="Arial" w:hAnsi="Arial" w:cs="Arial"/>
          <w:sz w:val="24"/>
          <w:szCs w:val="24"/>
          <w:lang w:val="cy-GB"/>
        </w:rPr>
        <w:t xml:space="preserve"> </w:t>
      </w:r>
      <w:proofErr w:type="spellStart"/>
      <w:r w:rsidRPr="00241B38">
        <w:rPr>
          <w:rFonts w:ascii="Arial" w:hAnsi="Arial" w:cs="Arial"/>
          <w:sz w:val="24"/>
          <w:szCs w:val="24"/>
          <w:lang w:val="cy-GB"/>
        </w:rPr>
        <w:t>ensure</w:t>
      </w:r>
      <w:proofErr w:type="spellEnd"/>
      <w:r w:rsidRPr="00241B38">
        <w:rPr>
          <w:rFonts w:ascii="Arial" w:hAnsi="Arial" w:cs="Arial"/>
          <w:sz w:val="24"/>
          <w:szCs w:val="24"/>
          <w:lang w:val="cy-GB"/>
        </w:rPr>
        <w:t xml:space="preserve"> </w:t>
      </w:r>
      <w:proofErr w:type="spellStart"/>
      <w:r w:rsidRPr="00241B38">
        <w:rPr>
          <w:rFonts w:ascii="Arial" w:hAnsi="Arial" w:cs="Arial"/>
          <w:sz w:val="24"/>
          <w:szCs w:val="24"/>
          <w:lang w:val="cy-GB"/>
        </w:rPr>
        <w:t>that</w:t>
      </w:r>
      <w:proofErr w:type="spellEnd"/>
      <w:r w:rsidRPr="00241B38">
        <w:rPr>
          <w:rFonts w:ascii="Arial" w:hAnsi="Arial" w:cs="Arial"/>
          <w:sz w:val="24"/>
          <w:szCs w:val="24"/>
          <w:lang w:val="cy-GB"/>
        </w:rPr>
        <w:t xml:space="preserve"> </w:t>
      </w:r>
      <w:proofErr w:type="spellStart"/>
      <w:r w:rsidRPr="00241B38">
        <w:rPr>
          <w:rFonts w:ascii="Arial" w:hAnsi="Arial" w:cs="Arial"/>
          <w:sz w:val="24"/>
          <w:szCs w:val="24"/>
          <w:lang w:val="cy-GB"/>
        </w:rPr>
        <w:t>remnant</w:t>
      </w:r>
      <w:proofErr w:type="spellEnd"/>
      <w:r w:rsidRPr="00241B38">
        <w:rPr>
          <w:rFonts w:ascii="Arial" w:hAnsi="Arial" w:cs="Arial"/>
          <w:sz w:val="24"/>
          <w:szCs w:val="24"/>
          <w:lang w:val="cy-GB"/>
        </w:rPr>
        <w:t xml:space="preserve"> </w:t>
      </w:r>
      <w:proofErr w:type="spellStart"/>
      <w:r w:rsidRPr="00241B38">
        <w:rPr>
          <w:rFonts w:ascii="Arial" w:hAnsi="Arial" w:cs="Arial"/>
          <w:sz w:val="24"/>
          <w:szCs w:val="24"/>
          <w:lang w:val="cy-GB"/>
        </w:rPr>
        <w:t>ancient</w:t>
      </w:r>
      <w:proofErr w:type="spellEnd"/>
      <w:r w:rsidRPr="00241B38">
        <w:rPr>
          <w:rFonts w:ascii="Arial" w:hAnsi="Arial" w:cs="Arial"/>
          <w:sz w:val="24"/>
          <w:szCs w:val="24"/>
          <w:lang w:val="cy-GB"/>
        </w:rPr>
        <w:t xml:space="preserve"> </w:t>
      </w:r>
      <w:proofErr w:type="spellStart"/>
      <w:r w:rsidRPr="00241B38">
        <w:rPr>
          <w:rFonts w:ascii="Arial" w:hAnsi="Arial" w:cs="Arial"/>
          <w:sz w:val="24"/>
          <w:szCs w:val="24"/>
          <w:lang w:val="cy-GB"/>
        </w:rPr>
        <w:t>woodland</w:t>
      </w:r>
      <w:proofErr w:type="spellEnd"/>
      <w:r w:rsidRPr="00241B38">
        <w:rPr>
          <w:rFonts w:ascii="Arial" w:hAnsi="Arial" w:cs="Arial"/>
          <w:sz w:val="24"/>
          <w:szCs w:val="24"/>
          <w:lang w:val="cy-GB"/>
        </w:rPr>
        <w:t xml:space="preserve"> </w:t>
      </w:r>
      <w:proofErr w:type="spellStart"/>
      <w:r w:rsidRPr="00241B38">
        <w:rPr>
          <w:rFonts w:ascii="Arial" w:hAnsi="Arial" w:cs="Arial"/>
          <w:sz w:val="24"/>
          <w:szCs w:val="24"/>
          <w:lang w:val="cy-GB"/>
        </w:rPr>
        <w:t>features</w:t>
      </w:r>
      <w:proofErr w:type="spellEnd"/>
      <w:r w:rsidRPr="00241B38">
        <w:rPr>
          <w:rFonts w:ascii="Arial" w:hAnsi="Arial" w:cs="Arial"/>
          <w:sz w:val="24"/>
          <w:szCs w:val="24"/>
          <w:lang w:val="cy-GB"/>
        </w:rPr>
        <w:t xml:space="preserve"> </w:t>
      </w:r>
      <w:proofErr w:type="spellStart"/>
      <w:r w:rsidRPr="00241B38">
        <w:rPr>
          <w:rFonts w:ascii="Arial" w:hAnsi="Arial" w:cs="Arial"/>
          <w:sz w:val="24"/>
          <w:szCs w:val="24"/>
          <w:lang w:val="cy-GB"/>
        </w:rPr>
        <w:t>are</w:t>
      </w:r>
      <w:proofErr w:type="spellEnd"/>
      <w:r w:rsidRPr="00241B38">
        <w:rPr>
          <w:rFonts w:ascii="Arial" w:hAnsi="Arial" w:cs="Arial"/>
          <w:sz w:val="24"/>
          <w:szCs w:val="24"/>
          <w:lang w:val="cy-GB"/>
        </w:rPr>
        <w:t xml:space="preserve"> </w:t>
      </w:r>
      <w:proofErr w:type="spellStart"/>
      <w:r w:rsidRPr="00241B38">
        <w:rPr>
          <w:rFonts w:ascii="Arial" w:hAnsi="Arial" w:cs="Arial"/>
          <w:sz w:val="24"/>
          <w:szCs w:val="24"/>
          <w:lang w:val="cy-GB"/>
        </w:rPr>
        <w:t>protected</w:t>
      </w:r>
      <w:proofErr w:type="spellEnd"/>
      <w:r w:rsidRPr="00241B38">
        <w:rPr>
          <w:rFonts w:ascii="Arial" w:hAnsi="Arial" w:cs="Arial"/>
          <w:sz w:val="24"/>
          <w:szCs w:val="24"/>
          <w:lang w:val="cy-GB"/>
        </w:rPr>
        <w:t>.</w:t>
      </w:r>
      <w:r>
        <w:rPr>
          <w:rFonts w:ascii="Arial" w:hAnsi="Arial" w:cs="Arial"/>
          <w:sz w:val="24"/>
          <w:szCs w:val="24"/>
          <w:lang w:val="cy-GB"/>
        </w:rPr>
        <w:t xml:space="preserve"> *</w:t>
      </w:r>
    </w:p>
    <w:p w14:paraId="3EF8DAF1" w14:textId="2CF98C11" w:rsidR="00463E41" w:rsidRDefault="00463E41" w:rsidP="00241B38">
      <w:pPr>
        <w:spacing w:before="100" w:beforeAutospacing="1" w:after="100" w:afterAutospacing="1"/>
        <w:ind w:left="787"/>
        <w:rPr>
          <w:rFonts w:ascii="Times New Roman" w:eastAsia="Times New Roman" w:hAnsi="Times New Roman"/>
          <w:color w:val="000000"/>
          <w:sz w:val="27"/>
          <w:szCs w:val="27"/>
        </w:rPr>
      </w:pPr>
    </w:p>
    <w:p w14:paraId="34C0ECF5" w14:textId="77777777" w:rsidR="00BE46C4" w:rsidRPr="00BE46C4" w:rsidRDefault="00BE46C4" w:rsidP="00362FCB">
      <w:pPr>
        <w:numPr>
          <w:ilvl w:val="0"/>
          <w:numId w:val="34"/>
        </w:numPr>
        <w:spacing w:after="160" w:line="259" w:lineRule="auto"/>
        <w:contextualSpacing/>
        <w:rPr>
          <w:rFonts w:eastAsiaTheme="minorHAnsi" w:cs="Arial"/>
          <w:lang w:eastAsia="en-US"/>
        </w:rPr>
      </w:pPr>
      <w:r w:rsidRPr="00BE46C4">
        <w:rPr>
          <w:rFonts w:eastAsiaTheme="minorHAnsi" w:cs="Arial"/>
          <w:lang w:eastAsia="en-US"/>
        </w:rPr>
        <w:lastRenderedPageBreak/>
        <w:t>not undertake any burning on site unless a written application is made to NRW</w:t>
      </w:r>
    </w:p>
    <w:p w14:paraId="684F3C95" w14:textId="77777777" w:rsidR="00BE46C4" w:rsidRPr="00BE46C4" w:rsidRDefault="00BE46C4" w:rsidP="00362FCB">
      <w:pPr>
        <w:numPr>
          <w:ilvl w:val="0"/>
          <w:numId w:val="34"/>
        </w:numPr>
        <w:spacing w:after="160" w:line="259" w:lineRule="auto"/>
        <w:contextualSpacing/>
        <w:rPr>
          <w:rFonts w:eastAsiaTheme="minorHAnsi" w:cs="Arial"/>
          <w:lang w:eastAsia="en-US"/>
        </w:rPr>
      </w:pPr>
      <w:r w:rsidRPr="00BE46C4">
        <w:rPr>
          <w:rFonts w:eastAsiaTheme="minorHAnsi" w:cs="Arial"/>
          <w:lang w:eastAsia="en-US"/>
        </w:rPr>
        <w:t xml:space="preserve">identify, </w:t>
      </w:r>
      <w:proofErr w:type="gramStart"/>
      <w:r w:rsidRPr="00BE46C4">
        <w:rPr>
          <w:rFonts w:eastAsiaTheme="minorHAnsi" w:cs="Arial"/>
          <w:lang w:eastAsia="en-US"/>
        </w:rPr>
        <w:t>protect</w:t>
      </w:r>
      <w:proofErr w:type="gramEnd"/>
      <w:r w:rsidRPr="00BE46C4">
        <w:rPr>
          <w:rFonts w:eastAsiaTheme="minorHAnsi" w:cs="Arial"/>
          <w:lang w:eastAsia="en-US"/>
        </w:rPr>
        <w:t xml:space="preserve"> and maintain remnant features (Remnant features to include veteran trees/coppice stools/hedge banks and Ancient Woodland flora).</w:t>
      </w:r>
    </w:p>
    <w:p w14:paraId="5BE31BEB" w14:textId="746FFF85" w:rsidR="00362FCB" w:rsidRPr="00362FCB" w:rsidRDefault="00362FCB" w:rsidP="00362FCB">
      <w:pPr>
        <w:numPr>
          <w:ilvl w:val="0"/>
          <w:numId w:val="34"/>
        </w:numPr>
        <w:spacing w:after="160" w:line="259" w:lineRule="auto"/>
        <w:contextualSpacing/>
        <w:rPr>
          <w:rFonts w:eastAsiaTheme="minorHAnsi" w:cs="Arial"/>
          <w:lang w:eastAsia="en-US"/>
        </w:rPr>
      </w:pPr>
      <w:proofErr w:type="spellStart"/>
      <w:r w:rsidRPr="00362FCB">
        <w:rPr>
          <w:rFonts w:eastAsiaTheme="minorHAnsi" w:cs="Arial"/>
          <w:i/>
          <w:iCs/>
          <w:lang w:val="cy-GB" w:eastAsia="en-US"/>
        </w:rPr>
        <w:t>Applicants</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should</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minimise</w:t>
      </w:r>
      <w:proofErr w:type="spellEnd"/>
      <w:r w:rsidRPr="00362FCB">
        <w:rPr>
          <w:rFonts w:eastAsiaTheme="minorHAnsi" w:cs="Arial"/>
          <w:i/>
          <w:iCs/>
          <w:lang w:val="cy-GB" w:eastAsia="en-US"/>
        </w:rPr>
        <w:t xml:space="preserve"> the </w:t>
      </w:r>
      <w:proofErr w:type="spellStart"/>
      <w:r w:rsidRPr="00362FCB">
        <w:rPr>
          <w:rFonts w:eastAsiaTheme="minorHAnsi" w:cs="Arial"/>
          <w:i/>
          <w:iCs/>
          <w:lang w:val="cy-GB" w:eastAsia="en-US"/>
        </w:rPr>
        <w:t>number</w:t>
      </w:r>
      <w:proofErr w:type="spellEnd"/>
      <w:r w:rsidRPr="00362FCB">
        <w:rPr>
          <w:rFonts w:eastAsiaTheme="minorHAnsi" w:cs="Arial"/>
          <w:i/>
          <w:iCs/>
          <w:lang w:val="cy-GB" w:eastAsia="en-US"/>
        </w:rPr>
        <w:t xml:space="preserve"> of </w:t>
      </w:r>
      <w:proofErr w:type="spellStart"/>
      <w:r w:rsidRPr="00362FCB">
        <w:rPr>
          <w:rFonts w:eastAsiaTheme="minorHAnsi" w:cs="Arial"/>
          <w:i/>
          <w:iCs/>
          <w:lang w:val="cy-GB" w:eastAsia="en-US"/>
        </w:rPr>
        <w:t>new</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extraction</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routes</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in</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ancient</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woodland</w:t>
      </w:r>
      <w:proofErr w:type="spellEnd"/>
      <w:r w:rsidRPr="00362FCB">
        <w:rPr>
          <w:rFonts w:eastAsiaTheme="minorHAnsi" w:cs="Arial"/>
          <w:i/>
          <w:iCs/>
          <w:lang w:val="cy-GB" w:eastAsia="en-US"/>
        </w:rPr>
        <w:t xml:space="preserve"> to </w:t>
      </w:r>
      <w:proofErr w:type="spellStart"/>
      <w:r w:rsidRPr="00362FCB">
        <w:rPr>
          <w:rFonts w:eastAsiaTheme="minorHAnsi" w:cs="Arial"/>
          <w:i/>
          <w:iCs/>
          <w:lang w:val="cy-GB" w:eastAsia="en-US"/>
        </w:rPr>
        <w:t>prevent</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damage</w:t>
      </w:r>
      <w:proofErr w:type="spellEnd"/>
      <w:r w:rsidRPr="00362FCB">
        <w:rPr>
          <w:rFonts w:eastAsiaTheme="minorHAnsi" w:cs="Arial"/>
          <w:i/>
          <w:iCs/>
          <w:lang w:val="cy-GB" w:eastAsia="en-US"/>
        </w:rPr>
        <w:t xml:space="preserve"> to AW </w:t>
      </w:r>
      <w:proofErr w:type="spellStart"/>
      <w:r w:rsidRPr="00362FCB">
        <w:rPr>
          <w:rFonts w:eastAsiaTheme="minorHAnsi" w:cs="Arial"/>
          <w:i/>
          <w:iCs/>
          <w:lang w:val="cy-GB" w:eastAsia="en-US"/>
        </w:rPr>
        <w:t>features</w:t>
      </w:r>
      <w:proofErr w:type="spellEnd"/>
      <w:r w:rsidRPr="00362FCB">
        <w:rPr>
          <w:rFonts w:eastAsiaTheme="minorHAnsi" w:cs="Arial"/>
          <w:i/>
          <w:iCs/>
          <w:lang w:val="cy-GB" w:eastAsia="en-US"/>
        </w:rPr>
        <w:t xml:space="preserve"> and</w:t>
      </w:r>
      <w:r w:rsidRPr="00362FCB">
        <w:rPr>
          <w:rStyle w:val="cf01"/>
          <w:rFonts w:ascii="Arial" w:hAnsi="Arial" w:cs="Arial"/>
          <w:sz w:val="24"/>
          <w:szCs w:val="24"/>
        </w:rPr>
        <w:t>m</w:t>
      </w:r>
      <w:r w:rsidRPr="00362FCB">
        <w:rPr>
          <w:rStyle w:val="cf01"/>
          <w:rFonts w:ascii="Arial" w:hAnsi="Arial" w:cs="Arial"/>
          <w:sz w:val="24"/>
          <w:szCs w:val="24"/>
        </w:rPr>
        <w:t xml:space="preserve">inimise compaction and disturbance to soils. </w:t>
      </w:r>
      <w:r w:rsidRPr="00362FCB">
        <w:rPr>
          <w:rFonts w:eastAsiaTheme="minorHAnsi" w:cs="Arial"/>
          <w:i/>
          <w:iCs/>
          <w:lang w:val="cy-GB" w:eastAsia="en-US"/>
        </w:rPr>
        <w:t xml:space="preserve"> </w:t>
      </w:r>
      <w:r w:rsidRPr="00362FCB">
        <w:rPr>
          <w:rFonts w:eastAsiaTheme="minorHAnsi" w:cs="Arial"/>
          <w:i/>
          <w:iCs/>
          <w:lang w:val="cy-GB" w:eastAsia="en-US"/>
        </w:rPr>
        <w:t xml:space="preserve"> </w:t>
      </w:r>
      <w:proofErr w:type="spellStart"/>
      <w:r w:rsidRPr="00362FCB">
        <w:rPr>
          <w:rFonts w:eastAsiaTheme="minorHAnsi" w:cs="Arial"/>
          <w:i/>
          <w:iCs/>
          <w:lang w:val="cy-GB" w:eastAsia="en-US"/>
        </w:rPr>
        <w:t>So</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use</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existing</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routes</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where</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possible</w:t>
      </w:r>
      <w:proofErr w:type="spellEnd"/>
      <w:r w:rsidRPr="00362FCB">
        <w:rPr>
          <w:rFonts w:eastAsiaTheme="minorHAnsi" w:cs="Arial"/>
          <w:i/>
          <w:iCs/>
          <w:lang w:val="cy-GB" w:eastAsia="en-US"/>
        </w:rPr>
        <w:t xml:space="preserve"> and </w:t>
      </w:r>
      <w:proofErr w:type="spellStart"/>
      <w:r w:rsidRPr="00362FCB">
        <w:rPr>
          <w:rFonts w:eastAsiaTheme="minorHAnsi" w:cs="Arial"/>
          <w:i/>
          <w:iCs/>
          <w:lang w:val="cy-GB" w:eastAsia="en-US"/>
        </w:rPr>
        <w:t>limit</w:t>
      </w:r>
      <w:proofErr w:type="spellEnd"/>
      <w:r w:rsidRPr="00362FCB">
        <w:rPr>
          <w:rFonts w:eastAsiaTheme="minorHAnsi" w:cs="Arial"/>
          <w:i/>
          <w:iCs/>
          <w:lang w:val="cy-GB" w:eastAsia="en-US"/>
        </w:rPr>
        <w:t xml:space="preserve"> the </w:t>
      </w:r>
      <w:proofErr w:type="spellStart"/>
      <w:r w:rsidRPr="00362FCB">
        <w:rPr>
          <w:rFonts w:eastAsiaTheme="minorHAnsi" w:cs="Arial"/>
          <w:i/>
          <w:iCs/>
          <w:lang w:val="cy-GB" w:eastAsia="en-US"/>
        </w:rPr>
        <w:t>number</w:t>
      </w:r>
      <w:proofErr w:type="spellEnd"/>
      <w:r w:rsidRPr="00362FCB">
        <w:rPr>
          <w:rFonts w:eastAsiaTheme="minorHAnsi" w:cs="Arial"/>
          <w:i/>
          <w:iCs/>
          <w:lang w:val="cy-GB" w:eastAsia="en-US"/>
        </w:rPr>
        <w:t xml:space="preserve"> of </w:t>
      </w:r>
      <w:proofErr w:type="spellStart"/>
      <w:r w:rsidRPr="00362FCB">
        <w:rPr>
          <w:rFonts w:eastAsiaTheme="minorHAnsi" w:cs="Arial"/>
          <w:i/>
          <w:iCs/>
          <w:lang w:val="cy-GB" w:eastAsia="en-US"/>
        </w:rPr>
        <w:t>new</w:t>
      </w:r>
      <w:proofErr w:type="spellEnd"/>
      <w:r w:rsidRPr="00362FCB">
        <w:rPr>
          <w:rFonts w:eastAsiaTheme="minorHAnsi" w:cs="Arial"/>
          <w:i/>
          <w:iCs/>
          <w:lang w:val="cy-GB" w:eastAsia="en-US"/>
        </w:rPr>
        <w:t xml:space="preserve"> </w:t>
      </w:r>
      <w:proofErr w:type="spellStart"/>
      <w:r w:rsidRPr="00362FCB">
        <w:rPr>
          <w:rFonts w:eastAsiaTheme="minorHAnsi" w:cs="Arial"/>
          <w:i/>
          <w:iCs/>
          <w:lang w:val="cy-GB" w:eastAsia="en-US"/>
        </w:rPr>
        <w:t>ones</w:t>
      </w:r>
      <w:proofErr w:type="spellEnd"/>
      <w:r w:rsidRPr="00362FCB">
        <w:rPr>
          <w:rFonts w:eastAsiaTheme="minorHAnsi" w:cs="Arial"/>
          <w:i/>
          <w:iCs/>
          <w:lang w:val="cy-GB" w:eastAsia="en-US"/>
        </w:rPr>
        <w:t xml:space="preserve"> as </w:t>
      </w:r>
      <w:proofErr w:type="spellStart"/>
      <w:r w:rsidRPr="00362FCB">
        <w:rPr>
          <w:rFonts w:eastAsiaTheme="minorHAnsi" w:cs="Arial"/>
          <w:i/>
          <w:iCs/>
          <w:lang w:val="cy-GB" w:eastAsia="en-US"/>
        </w:rPr>
        <w:t>much</w:t>
      </w:r>
      <w:proofErr w:type="spellEnd"/>
      <w:r w:rsidRPr="00362FCB">
        <w:rPr>
          <w:rFonts w:eastAsiaTheme="minorHAnsi" w:cs="Arial"/>
          <w:i/>
          <w:iCs/>
          <w:lang w:val="cy-GB" w:eastAsia="en-US"/>
        </w:rPr>
        <w:t xml:space="preserve"> as </w:t>
      </w:r>
      <w:proofErr w:type="spellStart"/>
      <w:r w:rsidRPr="00362FCB">
        <w:rPr>
          <w:rFonts w:eastAsiaTheme="minorHAnsi" w:cs="Arial"/>
          <w:i/>
          <w:iCs/>
          <w:lang w:val="cy-GB" w:eastAsia="en-US"/>
        </w:rPr>
        <w:t>possible</w:t>
      </w:r>
      <w:proofErr w:type="spellEnd"/>
      <w:r w:rsidRPr="00362FCB">
        <w:rPr>
          <w:rFonts w:eastAsiaTheme="minorHAnsi" w:cs="Arial"/>
          <w:i/>
          <w:iCs/>
          <w:lang w:val="cy-GB" w:eastAsia="en-US"/>
        </w:rPr>
        <w:t xml:space="preserve"> to </w:t>
      </w:r>
      <w:proofErr w:type="spellStart"/>
      <w:r w:rsidRPr="00362FCB">
        <w:rPr>
          <w:rFonts w:eastAsiaTheme="minorHAnsi" w:cs="Arial"/>
          <w:i/>
          <w:iCs/>
          <w:lang w:val="cy-GB" w:eastAsia="en-US"/>
        </w:rPr>
        <w:t>deliver</w:t>
      </w:r>
      <w:proofErr w:type="spellEnd"/>
      <w:r w:rsidRPr="00362FCB">
        <w:rPr>
          <w:rFonts w:eastAsiaTheme="minorHAnsi" w:cs="Arial"/>
          <w:i/>
          <w:iCs/>
          <w:lang w:val="cy-GB" w:eastAsia="en-US"/>
        </w:rPr>
        <w:t xml:space="preserve"> the </w:t>
      </w:r>
      <w:proofErr w:type="spellStart"/>
      <w:r w:rsidRPr="00362FCB">
        <w:rPr>
          <w:rFonts w:eastAsiaTheme="minorHAnsi" w:cs="Arial"/>
          <w:i/>
          <w:iCs/>
          <w:lang w:val="cy-GB" w:eastAsia="en-US"/>
        </w:rPr>
        <w:t>operation</w:t>
      </w:r>
      <w:proofErr w:type="spellEnd"/>
      <w:r w:rsidRPr="00362FCB">
        <w:rPr>
          <w:rFonts w:eastAsiaTheme="minorHAnsi" w:cs="Arial"/>
          <w:i/>
          <w:iCs/>
          <w:lang w:val="cy-GB" w:eastAsia="en-US"/>
        </w:rPr>
        <w:t>.</w:t>
      </w:r>
    </w:p>
    <w:p w14:paraId="79A298DB" w14:textId="77777777" w:rsidR="00362FCB" w:rsidRPr="00BE46C4" w:rsidRDefault="00362FCB" w:rsidP="00362FCB">
      <w:pPr>
        <w:spacing w:after="160" w:line="259" w:lineRule="auto"/>
        <w:ind w:left="1080"/>
        <w:contextualSpacing/>
        <w:rPr>
          <w:rFonts w:eastAsiaTheme="minorHAnsi" w:cs="Arial"/>
          <w:lang w:eastAsia="en-US"/>
        </w:rPr>
      </w:pPr>
    </w:p>
    <w:p w14:paraId="1219E50E" w14:textId="24ACD16D" w:rsidR="00037B57" w:rsidRPr="00037B57" w:rsidRDefault="00037B57" w:rsidP="00037B57">
      <w:pPr>
        <w:ind w:left="360"/>
        <w:rPr>
          <w:sz w:val="20"/>
          <w:szCs w:val="20"/>
        </w:rPr>
      </w:pPr>
      <w:r>
        <w:rPr>
          <w:i/>
          <w:iCs/>
          <w:sz w:val="20"/>
          <w:szCs w:val="20"/>
        </w:rPr>
        <w:t>*</w:t>
      </w:r>
      <w:r w:rsidRPr="00037B57">
        <w:rPr>
          <w:i/>
          <w:iCs/>
          <w:sz w:val="20"/>
          <w:szCs w:val="20"/>
        </w:rPr>
        <w:t>UKFS (4 &amp; V5): Pesticides and fertilisers are expensive and should only be deployed in a reactive way to protect trees when a problem has been identified or is highly likely – and only then used at the minimum amount to satisfy crop need. Their use on special sites such as ancient woodland is particularly discouraged.</w:t>
      </w:r>
    </w:p>
    <w:p w14:paraId="402F6469" w14:textId="77777777" w:rsidR="00037B57" w:rsidRDefault="00037B57" w:rsidP="00BE46C4">
      <w:pPr>
        <w:spacing w:after="160" w:line="259" w:lineRule="auto"/>
        <w:rPr>
          <w:rFonts w:eastAsiaTheme="minorHAnsi" w:cs="Arial"/>
          <w:lang w:eastAsia="en-US"/>
        </w:rPr>
      </w:pPr>
    </w:p>
    <w:p w14:paraId="7E1A7FD1" w14:textId="65386960" w:rsidR="00BE46C4" w:rsidRPr="00BE46C4" w:rsidRDefault="00BE46C4" w:rsidP="00BE46C4">
      <w:pPr>
        <w:spacing w:after="160" w:line="259" w:lineRule="auto"/>
        <w:rPr>
          <w:rFonts w:eastAsiaTheme="minorHAnsi" w:cs="Arial"/>
          <w:lang w:eastAsia="en-US"/>
        </w:rPr>
      </w:pPr>
      <w:r w:rsidRPr="00BE46C4">
        <w:rPr>
          <w:rFonts w:eastAsiaTheme="minorHAnsi" w:cs="Arial"/>
          <w:lang w:eastAsia="en-US"/>
        </w:rPr>
        <w:t xml:space="preserve">The Licence holder must only undertake felling operations within Ancient Woodland Sites between 1st September and 1st March unless NRW Forestry Permitting Team agree that site specific conditions or constraints require felling operations to take place outside this period and provide the Licence holder with written consent to undertake felling operations outside of that period.    </w:t>
      </w:r>
    </w:p>
    <w:p w14:paraId="3D7BD6E2" w14:textId="77777777" w:rsidR="003D741D" w:rsidRPr="00F002B9" w:rsidRDefault="003D741D" w:rsidP="00D102CE">
      <w:pPr>
        <w:spacing w:before="120" w:after="240"/>
        <w:rPr>
          <w:rFonts w:cs="Arial"/>
          <w:color w:val="00B0F0"/>
        </w:rPr>
      </w:pPr>
    </w:p>
    <w:p w14:paraId="1AED6B62" w14:textId="77777777" w:rsidR="00D102CE" w:rsidRPr="00F002B9" w:rsidRDefault="00D102CE" w:rsidP="00D102CE">
      <w:pPr>
        <w:spacing w:before="120" w:after="240" w:line="259" w:lineRule="auto"/>
        <w:rPr>
          <w:rFonts w:asciiTheme="minorHAnsi" w:eastAsiaTheme="minorHAnsi" w:hAnsiTheme="minorHAnsi" w:cstheme="minorBidi"/>
          <w:color w:val="000000"/>
          <w:sz w:val="22"/>
          <w:szCs w:val="22"/>
          <w:lang w:eastAsia="en-US"/>
        </w:rPr>
      </w:pPr>
    </w:p>
    <w:p w14:paraId="213D3D5C" w14:textId="77777777" w:rsidR="00D102CE" w:rsidRDefault="00D102CE" w:rsidP="00D102CE">
      <w:pPr>
        <w:pStyle w:val="BodyText"/>
      </w:pPr>
    </w:p>
    <w:p w14:paraId="13FAE6B4" w14:textId="77777777" w:rsidR="006C5A3C" w:rsidRDefault="006C5A3C"/>
    <w:sectPr w:rsidR="006C5A3C" w:rsidSect="005D3C51">
      <w:headerReference w:type="default" r:id="rId20"/>
      <w:headerReference w:type="first" r:id="rId21"/>
      <w:footerReference w:type="first" r:id="rId22"/>
      <w:pgSz w:w="11906" w:h="16838" w:code="9"/>
      <w:pgMar w:top="238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7C42" w14:textId="77777777" w:rsidR="00FE7EC9" w:rsidRDefault="00FE7EC9">
      <w:r>
        <w:separator/>
      </w:r>
    </w:p>
  </w:endnote>
  <w:endnote w:type="continuationSeparator" w:id="0">
    <w:p w14:paraId="3EF8AD24" w14:textId="77777777" w:rsidR="00FE7EC9" w:rsidRDefault="00FE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3BA7" w14:textId="0B5A1DF5" w:rsidR="006C5A3C" w:rsidRDefault="00FC6F07">
    <w:pPr>
      <w:pStyle w:val="Footer"/>
    </w:pPr>
    <w:r>
      <w:t>Version 2 – Published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3B29" w14:textId="77777777" w:rsidR="00FE7EC9" w:rsidRDefault="00FE7EC9">
      <w:r>
        <w:separator/>
      </w:r>
    </w:p>
  </w:footnote>
  <w:footnote w:type="continuationSeparator" w:id="0">
    <w:p w14:paraId="6074451F" w14:textId="77777777" w:rsidR="00FE7EC9" w:rsidRDefault="00FE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9AFC" w14:textId="4580B9EE" w:rsidR="006C5A3C" w:rsidRDefault="006C5A3C" w:rsidP="00580178">
    <w:pPr>
      <w:pStyle w:val="Header"/>
    </w:pPr>
  </w:p>
  <w:p w14:paraId="6A306E1E" w14:textId="77777777" w:rsidR="006C5A3C" w:rsidRDefault="006C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1434" w14:textId="1871A8F5" w:rsidR="006C5A3C" w:rsidRPr="002D347F" w:rsidRDefault="00D102CE" w:rsidP="002D347F">
    <w:pPr>
      <w:pStyle w:val="BodyText"/>
    </w:pPr>
    <w:r>
      <w:rPr>
        <w:noProof/>
      </w:rPr>
      <w:drawing>
        <wp:anchor distT="0" distB="0" distL="114300" distR="114300" simplePos="0" relativeHeight="251659264" behindDoc="0" locked="1" layoutInCell="1" allowOverlap="0" wp14:anchorId="35C8F79F" wp14:editId="79D06D18">
          <wp:simplePos x="0" y="0"/>
          <wp:positionH relativeFrom="column">
            <wp:posOffset>4860925</wp:posOffset>
          </wp:positionH>
          <wp:positionV relativeFrom="page">
            <wp:posOffset>107950</wp:posOffset>
          </wp:positionV>
          <wp:extent cx="1782000" cy="1440000"/>
          <wp:effectExtent l="0" t="0" r="0" b="0"/>
          <wp:wrapThrough wrapText="bothSides">
            <wp:wrapPolygon edited="0">
              <wp:start x="11239" y="2858"/>
              <wp:lineTo x="4157" y="3240"/>
              <wp:lineTo x="770" y="4192"/>
              <wp:lineTo x="770" y="7622"/>
              <wp:lineTo x="1540" y="9337"/>
              <wp:lineTo x="7390" y="12386"/>
              <wp:lineTo x="8006" y="12386"/>
              <wp:lineTo x="8006" y="15626"/>
              <wp:lineTo x="8468" y="18294"/>
              <wp:lineTo x="14318" y="18294"/>
              <wp:lineTo x="14626" y="17913"/>
              <wp:lineTo x="19244" y="15626"/>
              <wp:lineTo x="19552" y="14673"/>
              <wp:lineTo x="18783" y="13720"/>
              <wp:lineTo x="16319" y="12386"/>
              <wp:lineTo x="16011" y="11243"/>
              <wp:lineTo x="15088" y="9337"/>
              <wp:lineTo x="15857" y="9337"/>
              <wp:lineTo x="17089" y="7432"/>
              <wp:lineTo x="16781" y="4192"/>
              <wp:lineTo x="15857" y="2858"/>
              <wp:lineTo x="11239" y="2858"/>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2000" cy="1440000"/>
                  </a:xfrm>
                  <a:prstGeom prst="rect">
                    <a:avLst/>
                  </a:prstGeom>
                </pic:spPr>
              </pic:pic>
            </a:graphicData>
          </a:graphic>
          <wp14:sizeRelH relativeFrom="page">
            <wp14:pctWidth>0</wp14:pctWidth>
          </wp14:sizeRelH>
          <wp14:sizeRelV relativeFrom="page">
            <wp14:pctHeight>0</wp14:pctHeight>
          </wp14:sizeRelV>
        </wp:anchor>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3FC"/>
    <w:multiLevelType w:val="hybridMultilevel"/>
    <w:tmpl w:val="B9F80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40676"/>
    <w:multiLevelType w:val="hybridMultilevel"/>
    <w:tmpl w:val="0840C92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9A5685"/>
    <w:multiLevelType w:val="hybridMultilevel"/>
    <w:tmpl w:val="B1162A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A55637"/>
    <w:multiLevelType w:val="hybridMultilevel"/>
    <w:tmpl w:val="F3B047E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B8795D"/>
    <w:multiLevelType w:val="hybridMultilevel"/>
    <w:tmpl w:val="7B0AC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B5166"/>
    <w:multiLevelType w:val="hybridMultilevel"/>
    <w:tmpl w:val="D5743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B35666"/>
    <w:multiLevelType w:val="hybridMultilevel"/>
    <w:tmpl w:val="A70053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5D1E10"/>
    <w:multiLevelType w:val="hybridMultilevel"/>
    <w:tmpl w:val="76B474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023F3B"/>
    <w:multiLevelType w:val="hybridMultilevel"/>
    <w:tmpl w:val="08261E62"/>
    <w:lvl w:ilvl="0" w:tplc="C0D8B680">
      <w:start w:val="1"/>
      <w:numFmt w:val="bullet"/>
      <w:pStyle w:val="Bullets"/>
      <w:lvlText w:val=""/>
      <w:lvlJc w:val="left"/>
      <w:pPr>
        <w:ind w:left="360" w:hanging="360"/>
      </w:pPr>
      <w:rPr>
        <w:rFonts w:ascii="Symbol" w:hAnsi="Symbol" w:hint="default"/>
        <w:color w:val="0091A6"/>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22F125BB"/>
    <w:multiLevelType w:val="hybridMultilevel"/>
    <w:tmpl w:val="3DF4035C"/>
    <w:lvl w:ilvl="0" w:tplc="1CBCB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335DE"/>
    <w:multiLevelType w:val="hybridMultilevel"/>
    <w:tmpl w:val="E234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04C10"/>
    <w:multiLevelType w:val="hybridMultilevel"/>
    <w:tmpl w:val="CAE098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6A0D22"/>
    <w:multiLevelType w:val="hybridMultilevel"/>
    <w:tmpl w:val="C1403E58"/>
    <w:lvl w:ilvl="0" w:tplc="AAAC1E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D1BA5"/>
    <w:multiLevelType w:val="hybridMultilevel"/>
    <w:tmpl w:val="526A23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F21AB3"/>
    <w:multiLevelType w:val="hybridMultilevel"/>
    <w:tmpl w:val="1B087BB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26628"/>
    <w:multiLevelType w:val="hybridMultilevel"/>
    <w:tmpl w:val="A74461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7A1603"/>
    <w:multiLevelType w:val="hybridMultilevel"/>
    <w:tmpl w:val="61127E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E4721D"/>
    <w:multiLevelType w:val="hybridMultilevel"/>
    <w:tmpl w:val="ECA89D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BF42E8"/>
    <w:multiLevelType w:val="hybridMultilevel"/>
    <w:tmpl w:val="AF42F5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91525C2"/>
    <w:multiLevelType w:val="hybridMultilevel"/>
    <w:tmpl w:val="7FC2B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AD6452"/>
    <w:multiLevelType w:val="hybridMultilevel"/>
    <w:tmpl w:val="C3E0FA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B358CC"/>
    <w:multiLevelType w:val="hybridMultilevel"/>
    <w:tmpl w:val="93BE4BB6"/>
    <w:lvl w:ilvl="0" w:tplc="B9BA9E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43D69"/>
    <w:multiLevelType w:val="hybridMultilevel"/>
    <w:tmpl w:val="0BF8A7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8763F9"/>
    <w:multiLevelType w:val="hybridMultilevel"/>
    <w:tmpl w:val="B43ACD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AC2C49"/>
    <w:multiLevelType w:val="hybridMultilevel"/>
    <w:tmpl w:val="4EA6C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AD1D14"/>
    <w:multiLevelType w:val="hybridMultilevel"/>
    <w:tmpl w:val="7250F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E156F"/>
    <w:multiLevelType w:val="hybridMultilevel"/>
    <w:tmpl w:val="315628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24C6849"/>
    <w:multiLevelType w:val="hybridMultilevel"/>
    <w:tmpl w:val="B74A29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5D09F3"/>
    <w:multiLevelType w:val="hybridMultilevel"/>
    <w:tmpl w:val="965E176E"/>
    <w:lvl w:ilvl="0" w:tplc="B9BA9E9C">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932A9A"/>
    <w:multiLevelType w:val="hybridMultilevel"/>
    <w:tmpl w:val="00A6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B5D4A"/>
    <w:multiLevelType w:val="hybridMultilevel"/>
    <w:tmpl w:val="3C02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B2BC2"/>
    <w:multiLevelType w:val="hybridMultilevel"/>
    <w:tmpl w:val="4AAAD9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E8316A0"/>
    <w:multiLevelType w:val="hybridMultilevel"/>
    <w:tmpl w:val="E85225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2314043"/>
    <w:multiLevelType w:val="hybridMultilevel"/>
    <w:tmpl w:val="8DD2507A"/>
    <w:lvl w:ilvl="0" w:tplc="E368AE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0047F4"/>
    <w:multiLevelType w:val="hybridMultilevel"/>
    <w:tmpl w:val="8DBA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F51BA5"/>
    <w:multiLevelType w:val="hybridMultilevel"/>
    <w:tmpl w:val="80DE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B772D8"/>
    <w:multiLevelType w:val="hybridMultilevel"/>
    <w:tmpl w:val="5368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D407E2"/>
    <w:multiLevelType w:val="hybridMultilevel"/>
    <w:tmpl w:val="EA625D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CD2FCA"/>
    <w:multiLevelType w:val="hybridMultilevel"/>
    <w:tmpl w:val="2DF0C1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A711AB2"/>
    <w:multiLevelType w:val="hybridMultilevel"/>
    <w:tmpl w:val="8D764C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4363158">
    <w:abstractNumId w:val="8"/>
  </w:num>
  <w:num w:numId="2" w16cid:durableId="1633246282">
    <w:abstractNumId w:val="34"/>
  </w:num>
  <w:num w:numId="3" w16cid:durableId="1204294103">
    <w:abstractNumId w:val="9"/>
  </w:num>
  <w:num w:numId="4" w16cid:durableId="241767960">
    <w:abstractNumId w:val="36"/>
  </w:num>
  <w:num w:numId="5" w16cid:durableId="1005472397">
    <w:abstractNumId w:val="20"/>
  </w:num>
  <w:num w:numId="6" w16cid:durableId="1188372102">
    <w:abstractNumId w:val="24"/>
  </w:num>
  <w:num w:numId="7" w16cid:durableId="1071386676">
    <w:abstractNumId w:val="10"/>
  </w:num>
  <w:num w:numId="8" w16cid:durableId="2041515377">
    <w:abstractNumId w:val="5"/>
  </w:num>
  <w:num w:numId="9" w16cid:durableId="430514149">
    <w:abstractNumId w:val="30"/>
  </w:num>
  <w:num w:numId="10" w16cid:durableId="1513959241">
    <w:abstractNumId w:val="19"/>
  </w:num>
  <w:num w:numId="11" w16cid:durableId="519511898">
    <w:abstractNumId w:val="22"/>
  </w:num>
  <w:num w:numId="12" w16cid:durableId="1277520681">
    <w:abstractNumId w:val="39"/>
  </w:num>
  <w:num w:numId="13" w16cid:durableId="738556203">
    <w:abstractNumId w:val="16"/>
  </w:num>
  <w:num w:numId="14" w16cid:durableId="11611369">
    <w:abstractNumId w:val="26"/>
  </w:num>
  <w:num w:numId="15" w16cid:durableId="2127769277">
    <w:abstractNumId w:val="7"/>
  </w:num>
  <w:num w:numId="16" w16cid:durableId="234322177">
    <w:abstractNumId w:val="17"/>
  </w:num>
  <w:num w:numId="17" w16cid:durableId="946035891">
    <w:abstractNumId w:val="3"/>
  </w:num>
  <w:num w:numId="18" w16cid:durableId="43725906">
    <w:abstractNumId w:val="27"/>
  </w:num>
  <w:num w:numId="19" w16cid:durableId="100953251">
    <w:abstractNumId w:val="1"/>
  </w:num>
  <w:num w:numId="20" w16cid:durableId="1916084204">
    <w:abstractNumId w:val="2"/>
  </w:num>
  <w:num w:numId="21" w16cid:durableId="888760486">
    <w:abstractNumId w:val="11"/>
  </w:num>
  <w:num w:numId="22" w16cid:durableId="1181356186">
    <w:abstractNumId w:val="13"/>
  </w:num>
  <w:num w:numId="23" w16cid:durableId="138621039">
    <w:abstractNumId w:val="23"/>
  </w:num>
  <w:num w:numId="24" w16cid:durableId="690379577">
    <w:abstractNumId w:val="32"/>
  </w:num>
  <w:num w:numId="25" w16cid:durableId="1727996585">
    <w:abstractNumId w:val="15"/>
  </w:num>
  <w:num w:numId="26" w16cid:durableId="1466505702">
    <w:abstractNumId w:val="6"/>
  </w:num>
  <w:num w:numId="27" w16cid:durableId="1986471923">
    <w:abstractNumId w:val="18"/>
  </w:num>
  <w:num w:numId="28" w16cid:durableId="1613590349">
    <w:abstractNumId w:val="31"/>
  </w:num>
  <w:num w:numId="29" w16cid:durableId="122164948">
    <w:abstractNumId w:val="37"/>
  </w:num>
  <w:num w:numId="30" w16cid:durableId="1021207217">
    <w:abstractNumId w:val="35"/>
  </w:num>
  <w:num w:numId="31" w16cid:durableId="8532433">
    <w:abstractNumId w:val="33"/>
  </w:num>
  <w:num w:numId="32" w16cid:durableId="1427388852">
    <w:abstractNumId w:val="12"/>
  </w:num>
  <w:num w:numId="33" w16cid:durableId="1888760837">
    <w:abstractNumId w:val="25"/>
  </w:num>
  <w:num w:numId="34" w16cid:durableId="1251502240">
    <w:abstractNumId w:val="14"/>
  </w:num>
  <w:num w:numId="35" w16cid:durableId="152531210">
    <w:abstractNumId w:val="28"/>
  </w:num>
  <w:num w:numId="36" w16cid:durableId="1451047650">
    <w:abstractNumId w:val="29"/>
  </w:num>
  <w:num w:numId="37" w16cid:durableId="1077285561">
    <w:abstractNumId w:val="0"/>
  </w:num>
  <w:num w:numId="38" w16cid:durableId="859510605">
    <w:abstractNumId w:val="4"/>
  </w:num>
  <w:num w:numId="39" w16cid:durableId="1583832056">
    <w:abstractNumId w:val="38"/>
  </w:num>
  <w:num w:numId="40" w16cid:durableId="1793474371">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CE"/>
    <w:rsid w:val="00006C2D"/>
    <w:rsid w:val="00007570"/>
    <w:rsid w:val="00026FB5"/>
    <w:rsid w:val="00037993"/>
    <w:rsid w:val="00037B57"/>
    <w:rsid w:val="000927CD"/>
    <w:rsid w:val="000A083D"/>
    <w:rsid w:val="000D0E89"/>
    <w:rsid w:val="000E6921"/>
    <w:rsid w:val="00103392"/>
    <w:rsid w:val="00162E9C"/>
    <w:rsid w:val="00167343"/>
    <w:rsid w:val="00190769"/>
    <w:rsid w:val="0019096D"/>
    <w:rsid w:val="001A6FFA"/>
    <w:rsid w:val="001F3AAC"/>
    <w:rsid w:val="00212A6C"/>
    <w:rsid w:val="0022137E"/>
    <w:rsid w:val="002264E1"/>
    <w:rsid w:val="00235CA0"/>
    <w:rsid w:val="00241B38"/>
    <w:rsid w:val="00270F63"/>
    <w:rsid w:val="00271EF1"/>
    <w:rsid w:val="00292683"/>
    <w:rsid w:val="0029589C"/>
    <w:rsid w:val="002A5F88"/>
    <w:rsid w:val="002C3368"/>
    <w:rsid w:val="002D4CBD"/>
    <w:rsid w:val="002D59CF"/>
    <w:rsid w:val="00310C0A"/>
    <w:rsid w:val="00326666"/>
    <w:rsid w:val="00335368"/>
    <w:rsid w:val="00344622"/>
    <w:rsid w:val="00362FCB"/>
    <w:rsid w:val="0036728D"/>
    <w:rsid w:val="00374B21"/>
    <w:rsid w:val="00377DD5"/>
    <w:rsid w:val="003A6BB4"/>
    <w:rsid w:val="003B50B5"/>
    <w:rsid w:val="003C588D"/>
    <w:rsid w:val="003D011A"/>
    <w:rsid w:val="003D741D"/>
    <w:rsid w:val="00400FDA"/>
    <w:rsid w:val="004465A4"/>
    <w:rsid w:val="00463E41"/>
    <w:rsid w:val="004648BD"/>
    <w:rsid w:val="00465E6B"/>
    <w:rsid w:val="00476635"/>
    <w:rsid w:val="00476BB3"/>
    <w:rsid w:val="004843EC"/>
    <w:rsid w:val="00485659"/>
    <w:rsid w:val="00493338"/>
    <w:rsid w:val="004B4B42"/>
    <w:rsid w:val="004B71EA"/>
    <w:rsid w:val="004B79D0"/>
    <w:rsid w:val="004C3B01"/>
    <w:rsid w:val="004D2DA0"/>
    <w:rsid w:val="004F1B87"/>
    <w:rsid w:val="00503387"/>
    <w:rsid w:val="00507436"/>
    <w:rsid w:val="0051479A"/>
    <w:rsid w:val="00520835"/>
    <w:rsid w:val="00525BCA"/>
    <w:rsid w:val="00556835"/>
    <w:rsid w:val="00581749"/>
    <w:rsid w:val="0059062B"/>
    <w:rsid w:val="0059111D"/>
    <w:rsid w:val="0059679B"/>
    <w:rsid w:val="005F07EA"/>
    <w:rsid w:val="006270E7"/>
    <w:rsid w:val="00664709"/>
    <w:rsid w:val="00674C12"/>
    <w:rsid w:val="00685244"/>
    <w:rsid w:val="00690DAC"/>
    <w:rsid w:val="006A54B1"/>
    <w:rsid w:val="006A7A89"/>
    <w:rsid w:val="006C5A3C"/>
    <w:rsid w:val="006C5F39"/>
    <w:rsid w:val="006E2A38"/>
    <w:rsid w:val="006F0372"/>
    <w:rsid w:val="007032F4"/>
    <w:rsid w:val="0072029A"/>
    <w:rsid w:val="00764D86"/>
    <w:rsid w:val="007855D2"/>
    <w:rsid w:val="00793628"/>
    <w:rsid w:val="007D02A0"/>
    <w:rsid w:val="007F7BC5"/>
    <w:rsid w:val="008001CC"/>
    <w:rsid w:val="008016FF"/>
    <w:rsid w:val="008032B9"/>
    <w:rsid w:val="00830CF2"/>
    <w:rsid w:val="0085473D"/>
    <w:rsid w:val="00883C1D"/>
    <w:rsid w:val="0088732A"/>
    <w:rsid w:val="009107A3"/>
    <w:rsid w:val="00913463"/>
    <w:rsid w:val="009447AE"/>
    <w:rsid w:val="009728F3"/>
    <w:rsid w:val="009758DC"/>
    <w:rsid w:val="00981979"/>
    <w:rsid w:val="009B2FD9"/>
    <w:rsid w:val="009D4EDD"/>
    <w:rsid w:val="009F00EA"/>
    <w:rsid w:val="009F3F1C"/>
    <w:rsid w:val="00A203BD"/>
    <w:rsid w:val="00A2548B"/>
    <w:rsid w:val="00A274FB"/>
    <w:rsid w:val="00A52123"/>
    <w:rsid w:val="00A805C2"/>
    <w:rsid w:val="00AA1D30"/>
    <w:rsid w:val="00AB140E"/>
    <w:rsid w:val="00AC798A"/>
    <w:rsid w:val="00B0576D"/>
    <w:rsid w:val="00B139E8"/>
    <w:rsid w:val="00B15712"/>
    <w:rsid w:val="00B301F6"/>
    <w:rsid w:val="00B42C02"/>
    <w:rsid w:val="00B44DE0"/>
    <w:rsid w:val="00B61FBD"/>
    <w:rsid w:val="00B71761"/>
    <w:rsid w:val="00B75CD6"/>
    <w:rsid w:val="00B76933"/>
    <w:rsid w:val="00B83A8D"/>
    <w:rsid w:val="00BA4708"/>
    <w:rsid w:val="00BA687E"/>
    <w:rsid w:val="00BB5464"/>
    <w:rsid w:val="00BC69CD"/>
    <w:rsid w:val="00BC7928"/>
    <w:rsid w:val="00BE41B5"/>
    <w:rsid w:val="00BE46C4"/>
    <w:rsid w:val="00BE50D5"/>
    <w:rsid w:val="00BE6DE5"/>
    <w:rsid w:val="00BF0510"/>
    <w:rsid w:val="00C21FA3"/>
    <w:rsid w:val="00C55807"/>
    <w:rsid w:val="00C63EAC"/>
    <w:rsid w:val="00C77612"/>
    <w:rsid w:val="00C851C2"/>
    <w:rsid w:val="00C910F6"/>
    <w:rsid w:val="00CA60A5"/>
    <w:rsid w:val="00D01AA3"/>
    <w:rsid w:val="00D03887"/>
    <w:rsid w:val="00D102CE"/>
    <w:rsid w:val="00D22464"/>
    <w:rsid w:val="00D65785"/>
    <w:rsid w:val="00D708A8"/>
    <w:rsid w:val="00D816F0"/>
    <w:rsid w:val="00D8213A"/>
    <w:rsid w:val="00DA37FD"/>
    <w:rsid w:val="00DE374E"/>
    <w:rsid w:val="00E16E41"/>
    <w:rsid w:val="00E577D8"/>
    <w:rsid w:val="00E641A3"/>
    <w:rsid w:val="00EA4532"/>
    <w:rsid w:val="00EB33BE"/>
    <w:rsid w:val="00EB6C91"/>
    <w:rsid w:val="00EB7F33"/>
    <w:rsid w:val="00ED11E5"/>
    <w:rsid w:val="00F146BF"/>
    <w:rsid w:val="00F17545"/>
    <w:rsid w:val="00F5100C"/>
    <w:rsid w:val="00F64BA4"/>
    <w:rsid w:val="00F651DD"/>
    <w:rsid w:val="00F700A2"/>
    <w:rsid w:val="00F911C3"/>
    <w:rsid w:val="00F9547F"/>
    <w:rsid w:val="00F96FB5"/>
    <w:rsid w:val="00FA4B5A"/>
    <w:rsid w:val="00FB0571"/>
    <w:rsid w:val="00FC6F07"/>
    <w:rsid w:val="00FD0AF4"/>
    <w:rsid w:val="00FD56A3"/>
    <w:rsid w:val="00FE6FD7"/>
    <w:rsid w:val="00FE7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72B6C"/>
  <w15:chartTrackingRefBased/>
  <w15:docId w15:val="{20E4C241-7FF9-4D69-A68A-D4DF7CDA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02CE"/>
    <w:pPr>
      <w:spacing w:after="0" w:line="240" w:lineRule="auto"/>
    </w:pPr>
    <w:rPr>
      <w:rFonts w:ascii="Arial" w:eastAsia="Calibri" w:hAnsi="Arial" w:cs="Times New Roman"/>
      <w:sz w:val="24"/>
      <w:szCs w:val="24"/>
      <w:lang w:eastAsia="en-GB"/>
    </w:rPr>
  </w:style>
  <w:style w:type="paragraph" w:styleId="Heading1">
    <w:name w:val="heading 1"/>
    <w:basedOn w:val="PlainText"/>
    <w:next w:val="BodyText"/>
    <w:link w:val="Heading1Char"/>
    <w:qFormat/>
    <w:rsid w:val="00D102CE"/>
    <w:pPr>
      <w:keepNext/>
      <w:keepLines/>
      <w:spacing w:before="240" w:after="240"/>
      <w:outlineLvl w:val="0"/>
    </w:pPr>
    <w:rPr>
      <w:rFonts w:ascii="Arial" w:hAnsi="Arial"/>
      <w:b/>
      <w:bCs/>
      <w:color w:val="009EAC"/>
      <w:sz w:val="44"/>
      <w:szCs w:val="28"/>
    </w:rPr>
  </w:style>
  <w:style w:type="paragraph" w:styleId="Heading2">
    <w:name w:val="heading 2"/>
    <w:basedOn w:val="Normal"/>
    <w:next w:val="BodyText"/>
    <w:link w:val="Heading2Char"/>
    <w:qFormat/>
    <w:rsid w:val="00D102CE"/>
    <w:pPr>
      <w:keepNext/>
      <w:keepLines/>
      <w:spacing w:before="360" w:after="120"/>
      <w:outlineLvl w:val="1"/>
    </w:pPr>
    <w:rPr>
      <w:b/>
      <w:bCs/>
      <w:color w:val="009EAC"/>
      <w:sz w:val="40"/>
      <w:szCs w:val="26"/>
    </w:rPr>
  </w:style>
  <w:style w:type="paragraph" w:styleId="Heading3">
    <w:name w:val="heading 3"/>
    <w:basedOn w:val="Normal"/>
    <w:next w:val="BodyText"/>
    <w:link w:val="Heading3Char"/>
    <w:qFormat/>
    <w:rsid w:val="00D102CE"/>
    <w:pPr>
      <w:keepNext/>
      <w:keepLines/>
      <w:spacing w:before="360" w:after="120"/>
      <w:outlineLvl w:val="2"/>
    </w:pPr>
    <w:rPr>
      <w:b/>
      <w:bCs/>
      <w:color w:val="009EAC"/>
      <w:sz w:val="36"/>
    </w:rPr>
  </w:style>
  <w:style w:type="paragraph" w:styleId="Heading4">
    <w:name w:val="heading 4"/>
    <w:basedOn w:val="Normal"/>
    <w:next w:val="BodyText"/>
    <w:link w:val="Heading4Char"/>
    <w:qFormat/>
    <w:rsid w:val="00D102CE"/>
    <w:pPr>
      <w:keepNext/>
      <w:keepLines/>
      <w:spacing w:before="360" w:after="320"/>
      <w:outlineLvl w:val="3"/>
    </w:pPr>
    <w:rPr>
      <w:b/>
      <w:bCs/>
      <w:iCs/>
      <w:color w:val="009EAC"/>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2CE"/>
    <w:rPr>
      <w:rFonts w:ascii="Arial" w:eastAsia="Calibri" w:hAnsi="Arial" w:cs="Times New Roman"/>
      <w:b/>
      <w:bCs/>
      <w:color w:val="009EAC"/>
      <w:sz w:val="44"/>
      <w:szCs w:val="28"/>
      <w:lang w:eastAsia="en-GB"/>
    </w:rPr>
  </w:style>
  <w:style w:type="character" w:customStyle="1" w:styleId="Heading2Char">
    <w:name w:val="Heading 2 Char"/>
    <w:basedOn w:val="DefaultParagraphFont"/>
    <w:link w:val="Heading2"/>
    <w:rsid w:val="00D102CE"/>
    <w:rPr>
      <w:rFonts w:ascii="Arial" w:eastAsia="Calibri" w:hAnsi="Arial" w:cs="Times New Roman"/>
      <w:b/>
      <w:bCs/>
      <w:color w:val="009EAC"/>
      <w:sz w:val="40"/>
      <w:szCs w:val="26"/>
      <w:lang w:eastAsia="en-GB"/>
    </w:rPr>
  </w:style>
  <w:style w:type="character" w:customStyle="1" w:styleId="Heading3Char">
    <w:name w:val="Heading 3 Char"/>
    <w:basedOn w:val="DefaultParagraphFont"/>
    <w:link w:val="Heading3"/>
    <w:rsid w:val="00D102CE"/>
    <w:rPr>
      <w:rFonts w:ascii="Arial" w:eastAsia="Calibri" w:hAnsi="Arial" w:cs="Times New Roman"/>
      <w:b/>
      <w:bCs/>
      <w:color w:val="009EAC"/>
      <w:sz w:val="36"/>
      <w:szCs w:val="24"/>
      <w:lang w:eastAsia="en-GB"/>
    </w:rPr>
  </w:style>
  <w:style w:type="character" w:customStyle="1" w:styleId="Heading4Char">
    <w:name w:val="Heading 4 Char"/>
    <w:basedOn w:val="DefaultParagraphFont"/>
    <w:link w:val="Heading4"/>
    <w:rsid w:val="00D102CE"/>
    <w:rPr>
      <w:rFonts w:ascii="Arial" w:eastAsia="Calibri" w:hAnsi="Arial" w:cs="Times New Roman"/>
      <w:b/>
      <w:bCs/>
      <w:iCs/>
      <w:color w:val="009EAC"/>
      <w:sz w:val="32"/>
      <w:szCs w:val="24"/>
      <w:lang w:eastAsia="en-GB"/>
    </w:rPr>
  </w:style>
  <w:style w:type="paragraph" w:styleId="TOC1">
    <w:name w:val="toc 1"/>
    <w:basedOn w:val="Normal"/>
    <w:next w:val="Normal"/>
    <w:autoRedefine/>
    <w:uiPriority w:val="39"/>
    <w:rsid w:val="00EB6C91"/>
    <w:pPr>
      <w:tabs>
        <w:tab w:val="right" w:leader="dot" w:pos="9628"/>
      </w:tabs>
    </w:pPr>
  </w:style>
  <w:style w:type="paragraph" w:styleId="Header">
    <w:name w:val="header"/>
    <w:basedOn w:val="Normal"/>
    <w:link w:val="HeaderChar"/>
    <w:semiHidden/>
    <w:rsid w:val="00D102CE"/>
    <w:pPr>
      <w:tabs>
        <w:tab w:val="center" w:pos="4513"/>
        <w:tab w:val="right" w:pos="9026"/>
      </w:tabs>
    </w:pPr>
  </w:style>
  <w:style w:type="character" w:customStyle="1" w:styleId="HeaderChar">
    <w:name w:val="Header Char"/>
    <w:basedOn w:val="DefaultParagraphFont"/>
    <w:link w:val="Header"/>
    <w:semiHidden/>
    <w:rsid w:val="00D102CE"/>
    <w:rPr>
      <w:rFonts w:ascii="Arial" w:eastAsia="Calibri" w:hAnsi="Arial" w:cs="Times New Roman"/>
      <w:sz w:val="24"/>
      <w:szCs w:val="24"/>
      <w:lang w:eastAsia="en-GB"/>
    </w:rPr>
  </w:style>
  <w:style w:type="paragraph" w:styleId="Footer">
    <w:name w:val="footer"/>
    <w:basedOn w:val="Normal"/>
    <w:link w:val="FooterChar"/>
    <w:semiHidden/>
    <w:rsid w:val="00D102CE"/>
    <w:pPr>
      <w:tabs>
        <w:tab w:val="center" w:pos="4513"/>
        <w:tab w:val="right" w:pos="9026"/>
      </w:tabs>
    </w:pPr>
  </w:style>
  <w:style w:type="character" w:customStyle="1" w:styleId="FooterChar">
    <w:name w:val="Footer Char"/>
    <w:basedOn w:val="DefaultParagraphFont"/>
    <w:link w:val="Footer"/>
    <w:semiHidden/>
    <w:rsid w:val="00D102CE"/>
    <w:rPr>
      <w:rFonts w:ascii="Arial" w:eastAsia="Calibri" w:hAnsi="Arial" w:cs="Times New Roman"/>
      <w:sz w:val="24"/>
      <w:szCs w:val="24"/>
      <w:lang w:eastAsia="en-GB"/>
    </w:rPr>
  </w:style>
  <w:style w:type="paragraph" w:customStyle="1" w:styleId="Bullets">
    <w:name w:val="Bullets"/>
    <w:basedOn w:val="Normal"/>
    <w:qFormat/>
    <w:rsid w:val="00D102CE"/>
    <w:pPr>
      <w:numPr>
        <w:numId w:val="1"/>
      </w:numPr>
    </w:pPr>
    <w:rPr>
      <w:color w:val="000000"/>
    </w:rPr>
  </w:style>
  <w:style w:type="paragraph" w:styleId="BodyText">
    <w:name w:val="Body Text"/>
    <w:basedOn w:val="Normal"/>
    <w:link w:val="BodyTextChar"/>
    <w:qFormat/>
    <w:rsid w:val="00D102CE"/>
    <w:pPr>
      <w:spacing w:before="120" w:after="240"/>
    </w:pPr>
    <w:rPr>
      <w:color w:val="000000"/>
    </w:rPr>
  </w:style>
  <w:style w:type="character" w:customStyle="1" w:styleId="BodyTextChar">
    <w:name w:val="Body Text Char"/>
    <w:basedOn w:val="DefaultParagraphFont"/>
    <w:link w:val="BodyText"/>
    <w:rsid w:val="00D102CE"/>
    <w:rPr>
      <w:rFonts w:ascii="Arial" w:eastAsia="Calibri" w:hAnsi="Arial" w:cs="Times New Roman"/>
      <w:color w:val="000000"/>
      <w:sz w:val="24"/>
      <w:szCs w:val="24"/>
      <w:lang w:eastAsia="en-GB"/>
    </w:rPr>
  </w:style>
  <w:style w:type="character" w:styleId="Hyperlink">
    <w:name w:val="Hyperlink"/>
    <w:uiPriority w:val="99"/>
    <w:rsid w:val="00D102CE"/>
    <w:rPr>
      <w:color w:val="0070C0"/>
      <w:u w:val="single"/>
    </w:rPr>
  </w:style>
  <w:style w:type="paragraph" w:styleId="ListParagraph">
    <w:name w:val="List Paragraph"/>
    <w:basedOn w:val="Normal"/>
    <w:uiPriority w:val="34"/>
    <w:qFormat/>
    <w:rsid w:val="00D102CE"/>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D102CE"/>
    <w:rPr>
      <w:sz w:val="16"/>
      <w:szCs w:val="16"/>
    </w:rPr>
  </w:style>
  <w:style w:type="paragraph" w:styleId="CommentText">
    <w:name w:val="annotation text"/>
    <w:basedOn w:val="Normal"/>
    <w:link w:val="CommentTextChar"/>
    <w:uiPriority w:val="99"/>
    <w:unhideWhenUsed/>
    <w:rsid w:val="00D102C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102CE"/>
    <w:rPr>
      <w:sz w:val="20"/>
      <w:szCs w:val="20"/>
    </w:rPr>
  </w:style>
  <w:style w:type="paragraph" w:styleId="TOCHeading">
    <w:name w:val="TOC Heading"/>
    <w:basedOn w:val="Heading1"/>
    <w:next w:val="Normal"/>
    <w:uiPriority w:val="39"/>
    <w:unhideWhenUsed/>
    <w:qFormat/>
    <w:rsid w:val="00D102CE"/>
    <w:pPr>
      <w:spacing w:after="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rsid w:val="006A54B1"/>
    <w:pPr>
      <w:tabs>
        <w:tab w:val="right" w:leader="dot" w:pos="9628"/>
      </w:tabs>
      <w:spacing w:after="100"/>
      <w:ind w:left="240"/>
    </w:pPr>
  </w:style>
  <w:style w:type="paragraph" w:styleId="TOC3">
    <w:name w:val="toc 3"/>
    <w:basedOn w:val="Normal"/>
    <w:next w:val="Normal"/>
    <w:autoRedefine/>
    <w:uiPriority w:val="39"/>
    <w:rsid w:val="00D102CE"/>
    <w:pPr>
      <w:tabs>
        <w:tab w:val="right" w:leader="dot" w:pos="9628"/>
      </w:tabs>
      <w:spacing w:after="100"/>
      <w:ind w:left="480"/>
    </w:pPr>
  </w:style>
  <w:style w:type="paragraph" w:styleId="PlainText">
    <w:name w:val="Plain Text"/>
    <w:basedOn w:val="Normal"/>
    <w:link w:val="PlainTextChar"/>
    <w:uiPriority w:val="99"/>
    <w:semiHidden/>
    <w:unhideWhenUsed/>
    <w:rsid w:val="00D102CE"/>
    <w:rPr>
      <w:rFonts w:ascii="Consolas" w:hAnsi="Consolas"/>
      <w:sz w:val="21"/>
      <w:szCs w:val="21"/>
    </w:rPr>
  </w:style>
  <w:style w:type="character" w:customStyle="1" w:styleId="PlainTextChar">
    <w:name w:val="Plain Text Char"/>
    <w:basedOn w:val="DefaultParagraphFont"/>
    <w:link w:val="PlainText"/>
    <w:uiPriority w:val="99"/>
    <w:semiHidden/>
    <w:rsid w:val="00D102CE"/>
    <w:rPr>
      <w:rFonts w:ascii="Consolas" w:eastAsia="Calibri" w:hAnsi="Consolas" w:cs="Times New Roman"/>
      <w:sz w:val="21"/>
      <w:szCs w:val="21"/>
      <w:lang w:eastAsia="en-GB"/>
    </w:rPr>
  </w:style>
  <w:style w:type="paragraph" w:styleId="CommentSubject">
    <w:name w:val="annotation subject"/>
    <w:basedOn w:val="CommentText"/>
    <w:next w:val="CommentText"/>
    <w:link w:val="CommentSubjectChar"/>
    <w:uiPriority w:val="99"/>
    <w:semiHidden/>
    <w:unhideWhenUsed/>
    <w:rsid w:val="00883C1D"/>
    <w:pPr>
      <w:spacing w:after="0"/>
    </w:pPr>
    <w:rPr>
      <w:rFonts w:ascii="Arial" w:eastAsia="Calibri" w:hAnsi="Arial" w:cs="Times New Roman"/>
      <w:b/>
      <w:bCs/>
      <w:lang w:eastAsia="en-GB"/>
    </w:rPr>
  </w:style>
  <w:style w:type="character" w:customStyle="1" w:styleId="CommentSubjectChar">
    <w:name w:val="Comment Subject Char"/>
    <w:basedOn w:val="CommentTextChar"/>
    <w:link w:val="CommentSubject"/>
    <w:uiPriority w:val="99"/>
    <w:semiHidden/>
    <w:rsid w:val="00883C1D"/>
    <w:rPr>
      <w:rFonts w:ascii="Arial" w:eastAsia="Calibri" w:hAnsi="Arial" w:cs="Times New Roman"/>
      <w:b/>
      <w:bCs/>
      <w:sz w:val="20"/>
      <w:szCs w:val="20"/>
      <w:lang w:eastAsia="en-GB"/>
    </w:rPr>
  </w:style>
  <w:style w:type="paragraph" w:styleId="Revision">
    <w:name w:val="Revision"/>
    <w:hidden/>
    <w:uiPriority w:val="99"/>
    <w:semiHidden/>
    <w:rsid w:val="00270F63"/>
    <w:pPr>
      <w:spacing w:after="0" w:line="240" w:lineRule="auto"/>
    </w:pPr>
    <w:rPr>
      <w:rFonts w:ascii="Arial" w:eastAsia="Calibri" w:hAnsi="Arial" w:cs="Times New Roman"/>
      <w:sz w:val="24"/>
      <w:szCs w:val="24"/>
      <w:lang w:eastAsia="en-GB"/>
    </w:rPr>
  </w:style>
  <w:style w:type="character" w:styleId="UnresolvedMention">
    <w:name w:val="Unresolved Mention"/>
    <w:basedOn w:val="DefaultParagraphFont"/>
    <w:uiPriority w:val="99"/>
    <w:semiHidden/>
    <w:unhideWhenUsed/>
    <w:rsid w:val="00B61FBD"/>
    <w:rPr>
      <w:color w:val="605E5C"/>
      <w:shd w:val="clear" w:color="auto" w:fill="E1DFDD"/>
    </w:rPr>
  </w:style>
  <w:style w:type="character" w:styleId="FollowedHyperlink">
    <w:name w:val="FollowedHyperlink"/>
    <w:basedOn w:val="DefaultParagraphFont"/>
    <w:uiPriority w:val="99"/>
    <w:semiHidden/>
    <w:unhideWhenUsed/>
    <w:rsid w:val="00EB7F33"/>
    <w:rPr>
      <w:color w:val="954F72" w:themeColor="followedHyperlink"/>
      <w:u w:val="single"/>
    </w:rPr>
  </w:style>
  <w:style w:type="paragraph" w:styleId="NormalWeb">
    <w:name w:val="Normal (Web)"/>
    <w:basedOn w:val="Normal"/>
    <w:uiPriority w:val="99"/>
    <w:semiHidden/>
    <w:unhideWhenUsed/>
    <w:rsid w:val="00674C12"/>
    <w:pPr>
      <w:spacing w:before="100" w:beforeAutospacing="1" w:after="100" w:afterAutospacing="1"/>
    </w:pPr>
    <w:rPr>
      <w:rFonts w:ascii="Times New Roman" w:eastAsia="Times New Roman" w:hAnsi="Times New Roman"/>
    </w:rPr>
  </w:style>
  <w:style w:type="character" w:customStyle="1" w:styleId="cf01">
    <w:name w:val="cf01"/>
    <w:basedOn w:val="DefaultParagraphFont"/>
    <w:rsid w:val="00362F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5038">
      <w:bodyDiv w:val="1"/>
      <w:marLeft w:val="0"/>
      <w:marRight w:val="0"/>
      <w:marTop w:val="0"/>
      <w:marBottom w:val="0"/>
      <w:divBdr>
        <w:top w:val="none" w:sz="0" w:space="0" w:color="auto"/>
        <w:left w:val="none" w:sz="0" w:space="0" w:color="auto"/>
        <w:bottom w:val="none" w:sz="0" w:space="0" w:color="auto"/>
        <w:right w:val="none" w:sz="0" w:space="0" w:color="auto"/>
      </w:divBdr>
      <w:divsChild>
        <w:div w:id="988052947">
          <w:marLeft w:val="0"/>
          <w:marRight w:val="0"/>
          <w:marTop w:val="0"/>
          <w:marBottom w:val="0"/>
          <w:divBdr>
            <w:top w:val="none" w:sz="0" w:space="0" w:color="auto"/>
            <w:left w:val="none" w:sz="0" w:space="0" w:color="auto"/>
            <w:bottom w:val="none" w:sz="0" w:space="0" w:color="auto"/>
            <w:right w:val="none" w:sz="0" w:space="0" w:color="auto"/>
          </w:divBdr>
        </w:div>
        <w:div w:id="652373641">
          <w:marLeft w:val="0"/>
          <w:marRight w:val="0"/>
          <w:marTop w:val="0"/>
          <w:marBottom w:val="0"/>
          <w:divBdr>
            <w:top w:val="none" w:sz="0" w:space="0" w:color="auto"/>
            <w:left w:val="none" w:sz="0" w:space="0" w:color="auto"/>
            <w:bottom w:val="none" w:sz="0" w:space="0" w:color="auto"/>
            <w:right w:val="none" w:sz="0" w:space="0" w:color="auto"/>
          </w:divBdr>
          <w:divsChild>
            <w:div w:id="1446999192">
              <w:marLeft w:val="0"/>
              <w:marRight w:val="0"/>
              <w:marTop w:val="30"/>
              <w:marBottom w:val="30"/>
              <w:divBdr>
                <w:top w:val="none" w:sz="0" w:space="0" w:color="auto"/>
                <w:left w:val="none" w:sz="0" w:space="0" w:color="auto"/>
                <w:bottom w:val="none" w:sz="0" w:space="0" w:color="auto"/>
                <w:right w:val="none" w:sz="0" w:space="0" w:color="auto"/>
              </w:divBdr>
              <w:divsChild>
                <w:div w:id="524439619">
                  <w:marLeft w:val="0"/>
                  <w:marRight w:val="0"/>
                  <w:marTop w:val="0"/>
                  <w:marBottom w:val="0"/>
                  <w:divBdr>
                    <w:top w:val="none" w:sz="0" w:space="0" w:color="auto"/>
                    <w:left w:val="none" w:sz="0" w:space="0" w:color="auto"/>
                    <w:bottom w:val="none" w:sz="0" w:space="0" w:color="auto"/>
                    <w:right w:val="none" w:sz="0" w:space="0" w:color="auto"/>
                  </w:divBdr>
                  <w:divsChild>
                    <w:div w:id="961764862">
                      <w:marLeft w:val="0"/>
                      <w:marRight w:val="0"/>
                      <w:marTop w:val="0"/>
                      <w:marBottom w:val="0"/>
                      <w:divBdr>
                        <w:top w:val="none" w:sz="0" w:space="0" w:color="auto"/>
                        <w:left w:val="none" w:sz="0" w:space="0" w:color="auto"/>
                        <w:bottom w:val="none" w:sz="0" w:space="0" w:color="auto"/>
                        <w:right w:val="none" w:sz="0" w:space="0" w:color="auto"/>
                      </w:divBdr>
                    </w:div>
                    <w:div w:id="545600443">
                      <w:marLeft w:val="0"/>
                      <w:marRight w:val="0"/>
                      <w:marTop w:val="0"/>
                      <w:marBottom w:val="0"/>
                      <w:divBdr>
                        <w:top w:val="none" w:sz="0" w:space="0" w:color="auto"/>
                        <w:left w:val="none" w:sz="0" w:space="0" w:color="auto"/>
                        <w:bottom w:val="none" w:sz="0" w:space="0" w:color="auto"/>
                        <w:right w:val="none" w:sz="0" w:space="0" w:color="auto"/>
                      </w:divBdr>
                    </w:div>
                  </w:divsChild>
                </w:div>
                <w:div w:id="2029791370">
                  <w:marLeft w:val="0"/>
                  <w:marRight w:val="0"/>
                  <w:marTop w:val="0"/>
                  <w:marBottom w:val="0"/>
                  <w:divBdr>
                    <w:top w:val="none" w:sz="0" w:space="0" w:color="auto"/>
                    <w:left w:val="none" w:sz="0" w:space="0" w:color="auto"/>
                    <w:bottom w:val="none" w:sz="0" w:space="0" w:color="auto"/>
                    <w:right w:val="none" w:sz="0" w:space="0" w:color="auto"/>
                  </w:divBdr>
                  <w:divsChild>
                    <w:div w:id="1118404606">
                      <w:marLeft w:val="0"/>
                      <w:marRight w:val="0"/>
                      <w:marTop w:val="0"/>
                      <w:marBottom w:val="0"/>
                      <w:divBdr>
                        <w:top w:val="none" w:sz="0" w:space="0" w:color="auto"/>
                        <w:left w:val="none" w:sz="0" w:space="0" w:color="auto"/>
                        <w:bottom w:val="none" w:sz="0" w:space="0" w:color="auto"/>
                        <w:right w:val="none" w:sz="0" w:space="0" w:color="auto"/>
                      </w:divBdr>
                    </w:div>
                    <w:div w:id="1698461245">
                      <w:marLeft w:val="0"/>
                      <w:marRight w:val="0"/>
                      <w:marTop w:val="0"/>
                      <w:marBottom w:val="0"/>
                      <w:divBdr>
                        <w:top w:val="none" w:sz="0" w:space="0" w:color="auto"/>
                        <w:left w:val="none" w:sz="0" w:space="0" w:color="auto"/>
                        <w:bottom w:val="none" w:sz="0" w:space="0" w:color="auto"/>
                        <w:right w:val="none" w:sz="0" w:space="0" w:color="auto"/>
                      </w:divBdr>
                    </w:div>
                    <w:div w:id="1230110997">
                      <w:marLeft w:val="0"/>
                      <w:marRight w:val="0"/>
                      <w:marTop w:val="0"/>
                      <w:marBottom w:val="0"/>
                      <w:divBdr>
                        <w:top w:val="none" w:sz="0" w:space="0" w:color="auto"/>
                        <w:left w:val="none" w:sz="0" w:space="0" w:color="auto"/>
                        <w:bottom w:val="none" w:sz="0" w:space="0" w:color="auto"/>
                        <w:right w:val="none" w:sz="0" w:space="0" w:color="auto"/>
                      </w:divBdr>
                    </w:div>
                    <w:div w:id="2064482265">
                      <w:marLeft w:val="0"/>
                      <w:marRight w:val="0"/>
                      <w:marTop w:val="0"/>
                      <w:marBottom w:val="0"/>
                      <w:divBdr>
                        <w:top w:val="none" w:sz="0" w:space="0" w:color="auto"/>
                        <w:left w:val="none" w:sz="0" w:space="0" w:color="auto"/>
                        <w:bottom w:val="none" w:sz="0" w:space="0" w:color="auto"/>
                        <w:right w:val="none" w:sz="0" w:space="0" w:color="auto"/>
                      </w:divBdr>
                    </w:div>
                    <w:div w:id="1845170012">
                      <w:marLeft w:val="0"/>
                      <w:marRight w:val="0"/>
                      <w:marTop w:val="0"/>
                      <w:marBottom w:val="0"/>
                      <w:divBdr>
                        <w:top w:val="none" w:sz="0" w:space="0" w:color="auto"/>
                        <w:left w:val="none" w:sz="0" w:space="0" w:color="auto"/>
                        <w:bottom w:val="none" w:sz="0" w:space="0" w:color="auto"/>
                        <w:right w:val="none" w:sz="0" w:space="0" w:color="auto"/>
                      </w:divBdr>
                    </w:div>
                    <w:div w:id="1405101704">
                      <w:marLeft w:val="0"/>
                      <w:marRight w:val="0"/>
                      <w:marTop w:val="0"/>
                      <w:marBottom w:val="0"/>
                      <w:divBdr>
                        <w:top w:val="none" w:sz="0" w:space="0" w:color="auto"/>
                        <w:left w:val="none" w:sz="0" w:space="0" w:color="auto"/>
                        <w:bottom w:val="none" w:sz="0" w:space="0" w:color="auto"/>
                        <w:right w:val="none" w:sz="0" w:space="0" w:color="auto"/>
                      </w:divBdr>
                    </w:div>
                    <w:div w:id="1004481752">
                      <w:marLeft w:val="0"/>
                      <w:marRight w:val="0"/>
                      <w:marTop w:val="0"/>
                      <w:marBottom w:val="0"/>
                      <w:divBdr>
                        <w:top w:val="none" w:sz="0" w:space="0" w:color="auto"/>
                        <w:left w:val="none" w:sz="0" w:space="0" w:color="auto"/>
                        <w:bottom w:val="none" w:sz="0" w:space="0" w:color="auto"/>
                        <w:right w:val="none" w:sz="0" w:space="0" w:color="auto"/>
                      </w:divBdr>
                    </w:div>
                    <w:div w:id="1974872757">
                      <w:marLeft w:val="0"/>
                      <w:marRight w:val="0"/>
                      <w:marTop w:val="0"/>
                      <w:marBottom w:val="0"/>
                      <w:divBdr>
                        <w:top w:val="none" w:sz="0" w:space="0" w:color="auto"/>
                        <w:left w:val="none" w:sz="0" w:space="0" w:color="auto"/>
                        <w:bottom w:val="none" w:sz="0" w:space="0" w:color="auto"/>
                        <w:right w:val="none" w:sz="0" w:space="0" w:color="auto"/>
                      </w:divBdr>
                    </w:div>
                  </w:divsChild>
                </w:div>
                <w:div w:id="1160390448">
                  <w:marLeft w:val="0"/>
                  <w:marRight w:val="0"/>
                  <w:marTop w:val="0"/>
                  <w:marBottom w:val="0"/>
                  <w:divBdr>
                    <w:top w:val="none" w:sz="0" w:space="0" w:color="auto"/>
                    <w:left w:val="none" w:sz="0" w:space="0" w:color="auto"/>
                    <w:bottom w:val="none" w:sz="0" w:space="0" w:color="auto"/>
                    <w:right w:val="none" w:sz="0" w:space="0" w:color="auto"/>
                  </w:divBdr>
                  <w:divsChild>
                    <w:div w:id="1451701891">
                      <w:marLeft w:val="0"/>
                      <w:marRight w:val="0"/>
                      <w:marTop w:val="0"/>
                      <w:marBottom w:val="0"/>
                      <w:divBdr>
                        <w:top w:val="none" w:sz="0" w:space="0" w:color="auto"/>
                        <w:left w:val="none" w:sz="0" w:space="0" w:color="auto"/>
                        <w:bottom w:val="none" w:sz="0" w:space="0" w:color="auto"/>
                        <w:right w:val="none" w:sz="0" w:space="0" w:color="auto"/>
                      </w:divBdr>
                    </w:div>
                    <w:div w:id="1779833559">
                      <w:marLeft w:val="0"/>
                      <w:marRight w:val="0"/>
                      <w:marTop w:val="0"/>
                      <w:marBottom w:val="0"/>
                      <w:divBdr>
                        <w:top w:val="none" w:sz="0" w:space="0" w:color="auto"/>
                        <w:left w:val="none" w:sz="0" w:space="0" w:color="auto"/>
                        <w:bottom w:val="none" w:sz="0" w:space="0" w:color="auto"/>
                        <w:right w:val="none" w:sz="0" w:space="0" w:color="auto"/>
                      </w:divBdr>
                    </w:div>
                    <w:div w:id="1183981868">
                      <w:marLeft w:val="0"/>
                      <w:marRight w:val="0"/>
                      <w:marTop w:val="0"/>
                      <w:marBottom w:val="0"/>
                      <w:divBdr>
                        <w:top w:val="none" w:sz="0" w:space="0" w:color="auto"/>
                        <w:left w:val="none" w:sz="0" w:space="0" w:color="auto"/>
                        <w:bottom w:val="none" w:sz="0" w:space="0" w:color="auto"/>
                        <w:right w:val="none" w:sz="0" w:space="0" w:color="auto"/>
                      </w:divBdr>
                    </w:div>
                    <w:div w:id="371082196">
                      <w:marLeft w:val="0"/>
                      <w:marRight w:val="0"/>
                      <w:marTop w:val="0"/>
                      <w:marBottom w:val="0"/>
                      <w:divBdr>
                        <w:top w:val="none" w:sz="0" w:space="0" w:color="auto"/>
                        <w:left w:val="none" w:sz="0" w:space="0" w:color="auto"/>
                        <w:bottom w:val="none" w:sz="0" w:space="0" w:color="auto"/>
                        <w:right w:val="none" w:sz="0" w:space="0" w:color="auto"/>
                      </w:divBdr>
                    </w:div>
                  </w:divsChild>
                </w:div>
                <w:div w:id="1381710132">
                  <w:marLeft w:val="0"/>
                  <w:marRight w:val="0"/>
                  <w:marTop w:val="0"/>
                  <w:marBottom w:val="0"/>
                  <w:divBdr>
                    <w:top w:val="none" w:sz="0" w:space="0" w:color="auto"/>
                    <w:left w:val="none" w:sz="0" w:space="0" w:color="auto"/>
                    <w:bottom w:val="none" w:sz="0" w:space="0" w:color="auto"/>
                    <w:right w:val="none" w:sz="0" w:space="0" w:color="auto"/>
                  </w:divBdr>
                  <w:divsChild>
                    <w:div w:id="1902714169">
                      <w:marLeft w:val="0"/>
                      <w:marRight w:val="0"/>
                      <w:marTop w:val="0"/>
                      <w:marBottom w:val="0"/>
                      <w:divBdr>
                        <w:top w:val="none" w:sz="0" w:space="0" w:color="auto"/>
                        <w:left w:val="none" w:sz="0" w:space="0" w:color="auto"/>
                        <w:bottom w:val="none" w:sz="0" w:space="0" w:color="auto"/>
                        <w:right w:val="none" w:sz="0" w:space="0" w:color="auto"/>
                      </w:divBdr>
                    </w:div>
                    <w:div w:id="749619204">
                      <w:marLeft w:val="0"/>
                      <w:marRight w:val="0"/>
                      <w:marTop w:val="0"/>
                      <w:marBottom w:val="0"/>
                      <w:divBdr>
                        <w:top w:val="none" w:sz="0" w:space="0" w:color="auto"/>
                        <w:left w:val="none" w:sz="0" w:space="0" w:color="auto"/>
                        <w:bottom w:val="none" w:sz="0" w:space="0" w:color="auto"/>
                        <w:right w:val="none" w:sz="0" w:space="0" w:color="auto"/>
                      </w:divBdr>
                    </w:div>
                    <w:div w:id="1876041328">
                      <w:marLeft w:val="0"/>
                      <w:marRight w:val="0"/>
                      <w:marTop w:val="0"/>
                      <w:marBottom w:val="0"/>
                      <w:divBdr>
                        <w:top w:val="none" w:sz="0" w:space="0" w:color="auto"/>
                        <w:left w:val="none" w:sz="0" w:space="0" w:color="auto"/>
                        <w:bottom w:val="none" w:sz="0" w:space="0" w:color="auto"/>
                        <w:right w:val="none" w:sz="0" w:space="0" w:color="auto"/>
                      </w:divBdr>
                    </w:div>
                    <w:div w:id="2004046218">
                      <w:marLeft w:val="0"/>
                      <w:marRight w:val="0"/>
                      <w:marTop w:val="0"/>
                      <w:marBottom w:val="0"/>
                      <w:divBdr>
                        <w:top w:val="none" w:sz="0" w:space="0" w:color="auto"/>
                        <w:left w:val="none" w:sz="0" w:space="0" w:color="auto"/>
                        <w:bottom w:val="none" w:sz="0" w:space="0" w:color="auto"/>
                        <w:right w:val="none" w:sz="0" w:space="0" w:color="auto"/>
                      </w:divBdr>
                    </w:div>
                    <w:div w:id="792947419">
                      <w:marLeft w:val="0"/>
                      <w:marRight w:val="0"/>
                      <w:marTop w:val="0"/>
                      <w:marBottom w:val="0"/>
                      <w:divBdr>
                        <w:top w:val="none" w:sz="0" w:space="0" w:color="auto"/>
                        <w:left w:val="none" w:sz="0" w:space="0" w:color="auto"/>
                        <w:bottom w:val="none" w:sz="0" w:space="0" w:color="auto"/>
                        <w:right w:val="none" w:sz="0" w:space="0" w:color="auto"/>
                      </w:divBdr>
                    </w:div>
                    <w:div w:id="899902791">
                      <w:marLeft w:val="0"/>
                      <w:marRight w:val="0"/>
                      <w:marTop w:val="0"/>
                      <w:marBottom w:val="0"/>
                      <w:divBdr>
                        <w:top w:val="none" w:sz="0" w:space="0" w:color="auto"/>
                        <w:left w:val="none" w:sz="0" w:space="0" w:color="auto"/>
                        <w:bottom w:val="none" w:sz="0" w:space="0" w:color="auto"/>
                        <w:right w:val="none" w:sz="0" w:space="0" w:color="auto"/>
                      </w:divBdr>
                    </w:div>
                    <w:div w:id="1841844273">
                      <w:marLeft w:val="0"/>
                      <w:marRight w:val="0"/>
                      <w:marTop w:val="0"/>
                      <w:marBottom w:val="0"/>
                      <w:divBdr>
                        <w:top w:val="none" w:sz="0" w:space="0" w:color="auto"/>
                        <w:left w:val="none" w:sz="0" w:space="0" w:color="auto"/>
                        <w:bottom w:val="none" w:sz="0" w:space="0" w:color="auto"/>
                        <w:right w:val="none" w:sz="0" w:space="0" w:color="auto"/>
                      </w:divBdr>
                    </w:div>
                    <w:div w:id="2003310938">
                      <w:marLeft w:val="0"/>
                      <w:marRight w:val="0"/>
                      <w:marTop w:val="0"/>
                      <w:marBottom w:val="0"/>
                      <w:divBdr>
                        <w:top w:val="none" w:sz="0" w:space="0" w:color="auto"/>
                        <w:left w:val="none" w:sz="0" w:space="0" w:color="auto"/>
                        <w:bottom w:val="none" w:sz="0" w:space="0" w:color="auto"/>
                        <w:right w:val="none" w:sz="0" w:space="0" w:color="auto"/>
                      </w:divBdr>
                    </w:div>
                    <w:div w:id="255947681">
                      <w:marLeft w:val="0"/>
                      <w:marRight w:val="0"/>
                      <w:marTop w:val="0"/>
                      <w:marBottom w:val="0"/>
                      <w:divBdr>
                        <w:top w:val="none" w:sz="0" w:space="0" w:color="auto"/>
                        <w:left w:val="none" w:sz="0" w:space="0" w:color="auto"/>
                        <w:bottom w:val="none" w:sz="0" w:space="0" w:color="auto"/>
                        <w:right w:val="none" w:sz="0" w:space="0" w:color="auto"/>
                      </w:divBdr>
                    </w:div>
                    <w:div w:id="93747078">
                      <w:marLeft w:val="0"/>
                      <w:marRight w:val="0"/>
                      <w:marTop w:val="0"/>
                      <w:marBottom w:val="0"/>
                      <w:divBdr>
                        <w:top w:val="none" w:sz="0" w:space="0" w:color="auto"/>
                        <w:left w:val="none" w:sz="0" w:space="0" w:color="auto"/>
                        <w:bottom w:val="none" w:sz="0" w:space="0" w:color="auto"/>
                        <w:right w:val="none" w:sz="0" w:space="0" w:color="auto"/>
                      </w:divBdr>
                    </w:div>
                    <w:div w:id="1998339606">
                      <w:marLeft w:val="0"/>
                      <w:marRight w:val="0"/>
                      <w:marTop w:val="0"/>
                      <w:marBottom w:val="0"/>
                      <w:divBdr>
                        <w:top w:val="none" w:sz="0" w:space="0" w:color="auto"/>
                        <w:left w:val="none" w:sz="0" w:space="0" w:color="auto"/>
                        <w:bottom w:val="none" w:sz="0" w:space="0" w:color="auto"/>
                        <w:right w:val="none" w:sz="0" w:space="0" w:color="auto"/>
                      </w:divBdr>
                    </w:div>
                    <w:div w:id="20773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667333">
      <w:bodyDiv w:val="1"/>
      <w:marLeft w:val="0"/>
      <w:marRight w:val="0"/>
      <w:marTop w:val="0"/>
      <w:marBottom w:val="0"/>
      <w:divBdr>
        <w:top w:val="none" w:sz="0" w:space="0" w:color="auto"/>
        <w:left w:val="none" w:sz="0" w:space="0" w:color="auto"/>
        <w:bottom w:val="none" w:sz="0" w:space="0" w:color="auto"/>
        <w:right w:val="none" w:sz="0" w:space="0" w:color="auto"/>
      </w:divBdr>
      <w:divsChild>
        <w:div w:id="523132083">
          <w:marLeft w:val="0"/>
          <w:marRight w:val="0"/>
          <w:marTop w:val="0"/>
          <w:marBottom w:val="0"/>
          <w:divBdr>
            <w:top w:val="none" w:sz="0" w:space="0" w:color="auto"/>
            <w:left w:val="none" w:sz="0" w:space="0" w:color="auto"/>
            <w:bottom w:val="none" w:sz="0" w:space="0" w:color="auto"/>
            <w:right w:val="none" w:sz="0" w:space="0" w:color="auto"/>
          </w:divBdr>
        </w:div>
        <w:div w:id="676884602">
          <w:marLeft w:val="0"/>
          <w:marRight w:val="0"/>
          <w:marTop w:val="0"/>
          <w:marBottom w:val="0"/>
          <w:divBdr>
            <w:top w:val="none" w:sz="0" w:space="0" w:color="auto"/>
            <w:left w:val="none" w:sz="0" w:space="0" w:color="auto"/>
            <w:bottom w:val="none" w:sz="0" w:space="0" w:color="auto"/>
            <w:right w:val="none" w:sz="0" w:space="0" w:color="auto"/>
          </w:divBdr>
          <w:divsChild>
            <w:div w:id="1750692563">
              <w:marLeft w:val="0"/>
              <w:marRight w:val="0"/>
              <w:marTop w:val="30"/>
              <w:marBottom w:val="30"/>
              <w:divBdr>
                <w:top w:val="none" w:sz="0" w:space="0" w:color="auto"/>
                <w:left w:val="none" w:sz="0" w:space="0" w:color="auto"/>
                <w:bottom w:val="none" w:sz="0" w:space="0" w:color="auto"/>
                <w:right w:val="none" w:sz="0" w:space="0" w:color="auto"/>
              </w:divBdr>
              <w:divsChild>
                <w:div w:id="1297568589">
                  <w:marLeft w:val="0"/>
                  <w:marRight w:val="0"/>
                  <w:marTop w:val="0"/>
                  <w:marBottom w:val="0"/>
                  <w:divBdr>
                    <w:top w:val="none" w:sz="0" w:space="0" w:color="auto"/>
                    <w:left w:val="none" w:sz="0" w:space="0" w:color="auto"/>
                    <w:bottom w:val="none" w:sz="0" w:space="0" w:color="auto"/>
                    <w:right w:val="none" w:sz="0" w:space="0" w:color="auto"/>
                  </w:divBdr>
                  <w:divsChild>
                    <w:div w:id="1826622276">
                      <w:marLeft w:val="0"/>
                      <w:marRight w:val="0"/>
                      <w:marTop w:val="0"/>
                      <w:marBottom w:val="0"/>
                      <w:divBdr>
                        <w:top w:val="none" w:sz="0" w:space="0" w:color="auto"/>
                        <w:left w:val="none" w:sz="0" w:space="0" w:color="auto"/>
                        <w:bottom w:val="none" w:sz="0" w:space="0" w:color="auto"/>
                        <w:right w:val="none" w:sz="0" w:space="0" w:color="auto"/>
                      </w:divBdr>
                    </w:div>
                    <w:div w:id="1209684463">
                      <w:marLeft w:val="0"/>
                      <w:marRight w:val="0"/>
                      <w:marTop w:val="0"/>
                      <w:marBottom w:val="0"/>
                      <w:divBdr>
                        <w:top w:val="none" w:sz="0" w:space="0" w:color="auto"/>
                        <w:left w:val="none" w:sz="0" w:space="0" w:color="auto"/>
                        <w:bottom w:val="none" w:sz="0" w:space="0" w:color="auto"/>
                        <w:right w:val="none" w:sz="0" w:space="0" w:color="auto"/>
                      </w:divBdr>
                    </w:div>
                  </w:divsChild>
                </w:div>
                <w:div w:id="1825664883">
                  <w:marLeft w:val="0"/>
                  <w:marRight w:val="0"/>
                  <w:marTop w:val="0"/>
                  <w:marBottom w:val="0"/>
                  <w:divBdr>
                    <w:top w:val="none" w:sz="0" w:space="0" w:color="auto"/>
                    <w:left w:val="none" w:sz="0" w:space="0" w:color="auto"/>
                    <w:bottom w:val="none" w:sz="0" w:space="0" w:color="auto"/>
                    <w:right w:val="none" w:sz="0" w:space="0" w:color="auto"/>
                  </w:divBdr>
                  <w:divsChild>
                    <w:div w:id="1155416665">
                      <w:marLeft w:val="0"/>
                      <w:marRight w:val="0"/>
                      <w:marTop w:val="0"/>
                      <w:marBottom w:val="0"/>
                      <w:divBdr>
                        <w:top w:val="none" w:sz="0" w:space="0" w:color="auto"/>
                        <w:left w:val="none" w:sz="0" w:space="0" w:color="auto"/>
                        <w:bottom w:val="none" w:sz="0" w:space="0" w:color="auto"/>
                        <w:right w:val="none" w:sz="0" w:space="0" w:color="auto"/>
                      </w:divBdr>
                    </w:div>
                  </w:divsChild>
                </w:div>
                <w:div w:id="518786244">
                  <w:marLeft w:val="0"/>
                  <w:marRight w:val="0"/>
                  <w:marTop w:val="0"/>
                  <w:marBottom w:val="0"/>
                  <w:divBdr>
                    <w:top w:val="none" w:sz="0" w:space="0" w:color="auto"/>
                    <w:left w:val="none" w:sz="0" w:space="0" w:color="auto"/>
                    <w:bottom w:val="none" w:sz="0" w:space="0" w:color="auto"/>
                    <w:right w:val="none" w:sz="0" w:space="0" w:color="auto"/>
                  </w:divBdr>
                  <w:divsChild>
                    <w:div w:id="863834644">
                      <w:marLeft w:val="0"/>
                      <w:marRight w:val="0"/>
                      <w:marTop w:val="0"/>
                      <w:marBottom w:val="0"/>
                      <w:divBdr>
                        <w:top w:val="none" w:sz="0" w:space="0" w:color="auto"/>
                        <w:left w:val="none" w:sz="0" w:space="0" w:color="auto"/>
                        <w:bottom w:val="none" w:sz="0" w:space="0" w:color="auto"/>
                        <w:right w:val="none" w:sz="0" w:space="0" w:color="auto"/>
                      </w:divBdr>
                    </w:div>
                  </w:divsChild>
                </w:div>
                <w:div w:id="368147487">
                  <w:marLeft w:val="0"/>
                  <w:marRight w:val="0"/>
                  <w:marTop w:val="0"/>
                  <w:marBottom w:val="0"/>
                  <w:divBdr>
                    <w:top w:val="none" w:sz="0" w:space="0" w:color="auto"/>
                    <w:left w:val="none" w:sz="0" w:space="0" w:color="auto"/>
                    <w:bottom w:val="none" w:sz="0" w:space="0" w:color="auto"/>
                    <w:right w:val="none" w:sz="0" w:space="0" w:color="auto"/>
                  </w:divBdr>
                  <w:divsChild>
                    <w:div w:id="976423064">
                      <w:marLeft w:val="0"/>
                      <w:marRight w:val="0"/>
                      <w:marTop w:val="0"/>
                      <w:marBottom w:val="0"/>
                      <w:divBdr>
                        <w:top w:val="none" w:sz="0" w:space="0" w:color="auto"/>
                        <w:left w:val="none" w:sz="0" w:space="0" w:color="auto"/>
                        <w:bottom w:val="none" w:sz="0" w:space="0" w:color="auto"/>
                        <w:right w:val="none" w:sz="0" w:space="0" w:color="auto"/>
                      </w:divBdr>
                    </w:div>
                    <w:div w:id="673924049">
                      <w:marLeft w:val="0"/>
                      <w:marRight w:val="0"/>
                      <w:marTop w:val="0"/>
                      <w:marBottom w:val="0"/>
                      <w:divBdr>
                        <w:top w:val="none" w:sz="0" w:space="0" w:color="auto"/>
                        <w:left w:val="none" w:sz="0" w:space="0" w:color="auto"/>
                        <w:bottom w:val="none" w:sz="0" w:space="0" w:color="auto"/>
                        <w:right w:val="none" w:sz="0" w:space="0" w:color="auto"/>
                      </w:divBdr>
                    </w:div>
                    <w:div w:id="1617176213">
                      <w:marLeft w:val="0"/>
                      <w:marRight w:val="0"/>
                      <w:marTop w:val="0"/>
                      <w:marBottom w:val="0"/>
                      <w:divBdr>
                        <w:top w:val="none" w:sz="0" w:space="0" w:color="auto"/>
                        <w:left w:val="none" w:sz="0" w:space="0" w:color="auto"/>
                        <w:bottom w:val="none" w:sz="0" w:space="0" w:color="auto"/>
                        <w:right w:val="none" w:sz="0" w:space="0" w:color="auto"/>
                      </w:divBdr>
                    </w:div>
                    <w:div w:id="620965878">
                      <w:marLeft w:val="0"/>
                      <w:marRight w:val="0"/>
                      <w:marTop w:val="0"/>
                      <w:marBottom w:val="0"/>
                      <w:divBdr>
                        <w:top w:val="none" w:sz="0" w:space="0" w:color="auto"/>
                        <w:left w:val="none" w:sz="0" w:space="0" w:color="auto"/>
                        <w:bottom w:val="none" w:sz="0" w:space="0" w:color="auto"/>
                        <w:right w:val="none" w:sz="0" w:space="0" w:color="auto"/>
                      </w:divBdr>
                    </w:div>
                  </w:divsChild>
                </w:div>
                <w:div w:id="975331297">
                  <w:marLeft w:val="0"/>
                  <w:marRight w:val="0"/>
                  <w:marTop w:val="0"/>
                  <w:marBottom w:val="0"/>
                  <w:divBdr>
                    <w:top w:val="none" w:sz="0" w:space="0" w:color="auto"/>
                    <w:left w:val="none" w:sz="0" w:space="0" w:color="auto"/>
                    <w:bottom w:val="none" w:sz="0" w:space="0" w:color="auto"/>
                    <w:right w:val="none" w:sz="0" w:space="0" w:color="auto"/>
                  </w:divBdr>
                  <w:divsChild>
                    <w:div w:id="1346858512">
                      <w:marLeft w:val="0"/>
                      <w:marRight w:val="0"/>
                      <w:marTop w:val="0"/>
                      <w:marBottom w:val="0"/>
                      <w:divBdr>
                        <w:top w:val="none" w:sz="0" w:space="0" w:color="auto"/>
                        <w:left w:val="none" w:sz="0" w:space="0" w:color="auto"/>
                        <w:bottom w:val="none" w:sz="0" w:space="0" w:color="auto"/>
                        <w:right w:val="none" w:sz="0" w:space="0" w:color="auto"/>
                      </w:divBdr>
                    </w:div>
                    <w:div w:id="1961103883">
                      <w:marLeft w:val="0"/>
                      <w:marRight w:val="0"/>
                      <w:marTop w:val="0"/>
                      <w:marBottom w:val="0"/>
                      <w:divBdr>
                        <w:top w:val="none" w:sz="0" w:space="0" w:color="auto"/>
                        <w:left w:val="none" w:sz="0" w:space="0" w:color="auto"/>
                        <w:bottom w:val="none" w:sz="0" w:space="0" w:color="auto"/>
                        <w:right w:val="none" w:sz="0" w:space="0" w:color="auto"/>
                      </w:divBdr>
                    </w:div>
                  </w:divsChild>
                </w:div>
                <w:div w:id="1648584777">
                  <w:marLeft w:val="0"/>
                  <w:marRight w:val="0"/>
                  <w:marTop w:val="0"/>
                  <w:marBottom w:val="0"/>
                  <w:divBdr>
                    <w:top w:val="none" w:sz="0" w:space="0" w:color="auto"/>
                    <w:left w:val="none" w:sz="0" w:space="0" w:color="auto"/>
                    <w:bottom w:val="none" w:sz="0" w:space="0" w:color="auto"/>
                    <w:right w:val="none" w:sz="0" w:space="0" w:color="auto"/>
                  </w:divBdr>
                  <w:divsChild>
                    <w:div w:id="1749034219">
                      <w:marLeft w:val="0"/>
                      <w:marRight w:val="0"/>
                      <w:marTop w:val="0"/>
                      <w:marBottom w:val="0"/>
                      <w:divBdr>
                        <w:top w:val="none" w:sz="0" w:space="0" w:color="auto"/>
                        <w:left w:val="none" w:sz="0" w:space="0" w:color="auto"/>
                        <w:bottom w:val="none" w:sz="0" w:space="0" w:color="auto"/>
                        <w:right w:val="none" w:sz="0" w:space="0" w:color="auto"/>
                      </w:divBdr>
                    </w:div>
                  </w:divsChild>
                </w:div>
                <w:div w:id="760956809">
                  <w:marLeft w:val="0"/>
                  <w:marRight w:val="0"/>
                  <w:marTop w:val="0"/>
                  <w:marBottom w:val="0"/>
                  <w:divBdr>
                    <w:top w:val="none" w:sz="0" w:space="0" w:color="auto"/>
                    <w:left w:val="none" w:sz="0" w:space="0" w:color="auto"/>
                    <w:bottom w:val="none" w:sz="0" w:space="0" w:color="auto"/>
                    <w:right w:val="none" w:sz="0" w:space="0" w:color="auto"/>
                  </w:divBdr>
                  <w:divsChild>
                    <w:div w:id="1375035456">
                      <w:marLeft w:val="0"/>
                      <w:marRight w:val="0"/>
                      <w:marTop w:val="0"/>
                      <w:marBottom w:val="0"/>
                      <w:divBdr>
                        <w:top w:val="none" w:sz="0" w:space="0" w:color="auto"/>
                        <w:left w:val="none" w:sz="0" w:space="0" w:color="auto"/>
                        <w:bottom w:val="none" w:sz="0" w:space="0" w:color="auto"/>
                        <w:right w:val="none" w:sz="0" w:space="0" w:color="auto"/>
                      </w:divBdr>
                    </w:div>
                  </w:divsChild>
                </w:div>
                <w:div w:id="288585179">
                  <w:marLeft w:val="0"/>
                  <w:marRight w:val="0"/>
                  <w:marTop w:val="0"/>
                  <w:marBottom w:val="0"/>
                  <w:divBdr>
                    <w:top w:val="none" w:sz="0" w:space="0" w:color="auto"/>
                    <w:left w:val="none" w:sz="0" w:space="0" w:color="auto"/>
                    <w:bottom w:val="none" w:sz="0" w:space="0" w:color="auto"/>
                    <w:right w:val="none" w:sz="0" w:space="0" w:color="auto"/>
                  </w:divBdr>
                  <w:divsChild>
                    <w:div w:id="1643343060">
                      <w:marLeft w:val="0"/>
                      <w:marRight w:val="0"/>
                      <w:marTop w:val="0"/>
                      <w:marBottom w:val="0"/>
                      <w:divBdr>
                        <w:top w:val="none" w:sz="0" w:space="0" w:color="auto"/>
                        <w:left w:val="none" w:sz="0" w:space="0" w:color="auto"/>
                        <w:bottom w:val="none" w:sz="0" w:space="0" w:color="auto"/>
                        <w:right w:val="none" w:sz="0" w:space="0" w:color="auto"/>
                      </w:divBdr>
                    </w:div>
                    <w:div w:id="632029591">
                      <w:marLeft w:val="0"/>
                      <w:marRight w:val="0"/>
                      <w:marTop w:val="0"/>
                      <w:marBottom w:val="0"/>
                      <w:divBdr>
                        <w:top w:val="none" w:sz="0" w:space="0" w:color="auto"/>
                        <w:left w:val="none" w:sz="0" w:space="0" w:color="auto"/>
                        <w:bottom w:val="none" w:sz="0" w:space="0" w:color="auto"/>
                        <w:right w:val="none" w:sz="0" w:space="0" w:color="auto"/>
                      </w:divBdr>
                    </w:div>
                    <w:div w:id="1485507889">
                      <w:marLeft w:val="0"/>
                      <w:marRight w:val="0"/>
                      <w:marTop w:val="0"/>
                      <w:marBottom w:val="0"/>
                      <w:divBdr>
                        <w:top w:val="none" w:sz="0" w:space="0" w:color="auto"/>
                        <w:left w:val="none" w:sz="0" w:space="0" w:color="auto"/>
                        <w:bottom w:val="none" w:sz="0" w:space="0" w:color="auto"/>
                        <w:right w:val="none" w:sz="0" w:space="0" w:color="auto"/>
                      </w:divBdr>
                    </w:div>
                    <w:div w:id="1938638375">
                      <w:marLeft w:val="0"/>
                      <w:marRight w:val="0"/>
                      <w:marTop w:val="0"/>
                      <w:marBottom w:val="0"/>
                      <w:divBdr>
                        <w:top w:val="none" w:sz="0" w:space="0" w:color="auto"/>
                        <w:left w:val="none" w:sz="0" w:space="0" w:color="auto"/>
                        <w:bottom w:val="none" w:sz="0" w:space="0" w:color="auto"/>
                        <w:right w:val="none" w:sz="0" w:space="0" w:color="auto"/>
                      </w:divBdr>
                    </w:div>
                    <w:div w:id="760104935">
                      <w:marLeft w:val="0"/>
                      <w:marRight w:val="0"/>
                      <w:marTop w:val="0"/>
                      <w:marBottom w:val="0"/>
                      <w:divBdr>
                        <w:top w:val="none" w:sz="0" w:space="0" w:color="auto"/>
                        <w:left w:val="none" w:sz="0" w:space="0" w:color="auto"/>
                        <w:bottom w:val="none" w:sz="0" w:space="0" w:color="auto"/>
                        <w:right w:val="none" w:sz="0" w:space="0" w:color="auto"/>
                      </w:divBdr>
                    </w:div>
                    <w:div w:id="2102875900">
                      <w:marLeft w:val="0"/>
                      <w:marRight w:val="0"/>
                      <w:marTop w:val="0"/>
                      <w:marBottom w:val="0"/>
                      <w:divBdr>
                        <w:top w:val="none" w:sz="0" w:space="0" w:color="auto"/>
                        <w:left w:val="none" w:sz="0" w:space="0" w:color="auto"/>
                        <w:bottom w:val="none" w:sz="0" w:space="0" w:color="auto"/>
                        <w:right w:val="none" w:sz="0" w:space="0" w:color="auto"/>
                      </w:divBdr>
                    </w:div>
                  </w:divsChild>
                </w:div>
                <w:div w:id="43796831">
                  <w:marLeft w:val="0"/>
                  <w:marRight w:val="0"/>
                  <w:marTop w:val="0"/>
                  <w:marBottom w:val="0"/>
                  <w:divBdr>
                    <w:top w:val="none" w:sz="0" w:space="0" w:color="auto"/>
                    <w:left w:val="none" w:sz="0" w:space="0" w:color="auto"/>
                    <w:bottom w:val="none" w:sz="0" w:space="0" w:color="auto"/>
                    <w:right w:val="none" w:sz="0" w:space="0" w:color="auto"/>
                  </w:divBdr>
                  <w:divsChild>
                    <w:div w:id="109595680">
                      <w:marLeft w:val="0"/>
                      <w:marRight w:val="0"/>
                      <w:marTop w:val="0"/>
                      <w:marBottom w:val="0"/>
                      <w:divBdr>
                        <w:top w:val="none" w:sz="0" w:space="0" w:color="auto"/>
                        <w:left w:val="none" w:sz="0" w:space="0" w:color="auto"/>
                        <w:bottom w:val="none" w:sz="0" w:space="0" w:color="auto"/>
                        <w:right w:val="none" w:sz="0" w:space="0" w:color="auto"/>
                      </w:divBdr>
                    </w:div>
                  </w:divsChild>
                </w:div>
                <w:div w:id="950937005">
                  <w:marLeft w:val="0"/>
                  <w:marRight w:val="0"/>
                  <w:marTop w:val="0"/>
                  <w:marBottom w:val="0"/>
                  <w:divBdr>
                    <w:top w:val="none" w:sz="0" w:space="0" w:color="auto"/>
                    <w:left w:val="none" w:sz="0" w:space="0" w:color="auto"/>
                    <w:bottom w:val="none" w:sz="0" w:space="0" w:color="auto"/>
                    <w:right w:val="none" w:sz="0" w:space="0" w:color="auto"/>
                  </w:divBdr>
                  <w:divsChild>
                    <w:div w:id="1518034989">
                      <w:marLeft w:val="0"/>
                      <w:marRight w:val="0"/>
                      <w:marTop w:val="0"/>
                      <w:marBottom w:val="0"/>
                      <w:divBdr>
                        <w:top w:val="none" w:sz="0" w:space="0" w:color="auto"/>
                        <w:left w:val="none" w:sz="0" w:space="0" w:color="auto"/>
                        <w:bottom w:val="none" w:sz="0" w:space="0" w:color="auto"/>
                        <w:right w:val="none" w:sz="0" w:space="0" w:color="auto"/>
                      </w:divBdr>
                    </w:div>
                    <w:div w:id="1377196535">
                      <w:marLeft w:val="0"/>
                      <w:marRight w:val="0"/>
                      <w:marTop w:val="0"/>
                      <w:marBottom w:val="0"/>
                      <w:divBdr>
                        <w:top w:val="none" w:sz="0" w:space="0" w:color="auto"/>
                        <w:left w:val="none" w:sz="0" w:space="0" w:color="auto"/>
                        <w:bottom w:val="none" w:sz="0" w:space="0" w:color="auto"/>
                        <w:right w:val="none" w:sz="0" w:space="0" w:color="auto"/>
                      </w:divBdr>
                    </w:div>
                    <w:div w:id="1930459021">
                      <w:marLeft w:val="0"/>
                      <w:marRight w:val="0"/>
                      <w:marTop w:val="0"/>
                      <w:marBottom w:val="0"/>
                      <w:divBdr>
                        <w:top w:val="none" w:sz="0" w:space="0" w:color="auto"/>
                        <w:left w:val="none" w:sz="0" w:space="0" w:color="auto"/>
                        <w:bottom w:val="none" w:sz="0" w:space="0" w:color="auto"/>
                        <w:right w:val="none" w:sz="0" w:space="0" w:color="auto"/>
                      </w:divBdr>
                    </w:div>
                    <w:div w:id="46927420">
                      <w:marLeft w:val="0"/>
                      <w:marRight w:val="0"/>
                      <w:marTop w:val="0"/>
                      <w:marBottom w:val="0"/>
                      <w:divBdr>
                        <w:top w:val="none" w:sz="0" w:space="0" w:color="auto"/>
                        <w:left w:val="none" w:sz="0" w:space="0" w:color="auto"/>
                        <w:bottom w:val="none" w:sz="0" w:space="0" w:color="auto"/>
                        <w:right w:val="none" w:sz="0" w:space="0" w:color="auto"/>
                      </w:divBdr>
                    </w:div>
                    <w:div w:id="251203958">
                      <w:marLeft w:val="0"/>
                      <w:marRight w:val="0"/>
                      <w:marTop w:val="0"/>
                      <w:marBottom w:val="0"/>
                      <w:divBdr>
                        <w:top w:val="none" w:sz="0" w:space="0" w:color="auto"/>
                        <w:left w:val="none" w:sz="0" w:space="0" w:color="auto"/>
                        <w:bottom w:val="none" w:sz="0" w:space="0" w:color="auto"/>
                        <w:right w:val="none" w:sz="0" w:space="0" w:color="auto"/>
                      </w:divBdr>
                    </w:div>
                    <w:div w:id="1500728419">
                      <w:marLeft w:val="0"/>
                      <w:marRight w:val="0"/>
                      <w:marTop w:val="0"/>
                      <w:marBottom w:val="0"/>
                      <w:divBdr>
                        <w:top w:val="none" w:sz="0" w:space="0" w:color="auto"/>
                        <w:left w:val="none" w:sz="0" w:space="0" w:color="auto"/>
                        <w:bottom w:val="none" w:sz="0" w:space="0" w:color="auto"/>
                        <w:right w:val="none" w:sz="0" w:space="0" w:color="auto"/>
                      </w:divBdr>
                    </w:div>
                    <w:div w:id="254829738">
                      <w:marLeft w:val="0"/>
                      <w:marRight w:val="0"/>
                      <w:marTop w:val="0"/>
                      <w:marBottom w:val="0"/>
                      <w:divBdr>
                        <w:top w:val="none" w:sz="0" w:space="0" w:color="auto"/>
                        <w:left w:val="none" w:sz="0" w:space="0" w:color="auto"/>
                        <w:bottom w:val="none" w:sz="0" w:space="0" w:color="auto"/>
                        <w:right w:val="none" w:sz="0" w:space="0" w:color="auto"/>
                      </w:divBdr>
                    </w:div>
                    <w:div w:id="1782071245">
                      <w:marLeft w:val="0"/>
                      <w:marRight w:val="0"/>
                      <w:marTop w:val="0"/>
                      <w:marBottom w:val="0"/>
                      <w:divBdr>
                        <w:top w:val="none" w:sz="0" w:space="0" w:color="auto"/>
                        <w:left w:val="none" w:sz="0" w:space="0" w:color="auto"/>
                        <w:bottom w:val="none" w:sz="0" w:space="0" w:color="auto"/>
                        <w:right w:val="none" w:sz="0" w:space="0" w:color="auto"/>
                      </w:divBdr>
                    </w:div>
                    <w:div w:id="1056854565">
                      <w:marLeft w:val="0"/>
                      <w:marRight w:val="0"/>
                      <w:marTop w:val="0"/>
                      <w:marBottom w:val="0"/>
                      <w:divBdr>
                        <w:top w:val="none" w:sz="0" w:space="0" w:color="auto"/>
                        <w:left w:val="none" w:sz="0" w:space="0" w:color="auto"/>
                        <w:bottom w:val="none" w:sz="0" w:space="0" w:color="auto"/>
                        <w:right w:val="none" w:sz="0" w:space="0" w:color="auto"/>
                      </w:divBdr>
                    </w:div>
                    <w:div w:id="15473841">
                      <w:marLeft w:val="0"/>
                      <w:marRight w:val="0"/>
                      <w:marTop w:val="0"/>
                      <w:marBottom w:val="0"/>
                      <w:divBdr>
                        <w:top w:val="none" w:sz="0" w:space="0" w:color="auto"/>
                        <w:left w:val="none" w:sz="0" w:space="0" w:color="auto"/>
                        <w:bottom w:val="none" w:sz="0" w:space="0" w:color="auto"/>
                        <w:right w:val="none" w:sz="0" w:space="0" w:color="auto"/>
                      </w:divBdr>
                    </w:div>
                  </w:divsChild>
                </w:div>
                <w:div w:id="1994482987">
                  <w:marLeft w:val="0"/>
                  <w:marRight w:val="0"/>
                  <w:marTop w:val="0"/>
                  <w:marBottom w:val="0"/>
                  <w:divBdr>
                    <w:top w:val="none" w:sz="0" w:space="0" w:color="auto"/>
                    <w:left w:val="none" w:sz="0" w:space="0" w:color="auto"/>
                    <w:bottom w:val="none" w:sz="0" w:space="0" w:color="auto"/>
                    <w:right w:val="none" w:sz="0" w:space="0" w:color="auto"/>
                  </w:divBdr>
                  <w:divsChild>
                    <w:div w:id="2003586723">
                      <w:marLeft w:val="0"/>
                      <w:marRight w:val="0"/>
                      <w:marTop w:val="0"/>
                      <w:marBottom w:val="0"/>
                      <w:divBdr>
                        <w:top w:val="none" w:sz="0" w:space="0" w:color="auto"/>
                        <w:left w:val="none" w:sz="0" w:space="0" w:color="auto"/>
                        <w:bottom w:val="none" w:sz="0" w:space="0" w:color="auto"/>
                        <w:right w:val="none" w:sz="0" w:space="0" w:color="auto"/>
                      </w:divBdr>
                    </w:div>
                    <w:div w:id="1493912100">
                      <w:marLeft w:val="0"/>
                      <w:marRight w:val="0"/>
                      <w:marTop w:val="0"/>
                      <w:marBottom w:val="0"/>
                      <w:divBdr>
                        <w:top w:val="none" w:sz="0" w:space="0" w:color="auto"/>
                        <w:left w:val="none" w:sz="0" w:space="0" w:color="auto"/>
                        <w:bottom w:val="none" w:sz="0" w:space="0" w:color="auto"/>
                        <w:right w:val="none" w:sz="0" w:space="0" w:color="auto"/>
                      </w:divBdr>
                    </w:div>
                    <w:div w:id="1437090558">
                      <w:marLeft w:val="0"/>
                      <w:marRight w:val="0"/>
                      <w:marTop w:val="0"/>
                      <w:marBottom w:val="0"/>
                      <w:divBdr>
                        <w:top w:val="none" w:sz="0" w:space="0" w:color="auto"/>
                        <w:left w:val="none" w:sz="0" w:space="0" w:color="auto"/>
                        <w:bottom w:val="none" w:sz="0" w:space="0" w:color="auto"/>
                        <w:right w:val="none" w:sz="0" w:space="0" w:color="auto"/>
                      </w:divBdr>
                    </w:div>
                    <w:div w:id="658465297">
                      <w:marLeft w:val="0"/>
                      <w:marRight w:val="0"/>
                      <w:marTop w:val="0"/>
                      <w:marBottom w:val="0"/>
                      <w:divBdr>
                        <w:top w:val="none" w:sz="0" w:space="0" w:color="auto"/>
                        <w:left w:val="none" w:sz="0" w:space="0" w:color="auto"/>
                        <w:bottom w:val="none" w:sz="0" w:space="0" w:color="auto"/>
                        <w:right w:val="none" w:sz="0" w:space="0" w:color="auto"/>
                      </w:divBdr>
                    </w:div>
                    <w:div w:id="1565799541">
                      <w:marLeft w:val="0"/>
                      <w:marRight w:val="0"/>
                      <w:marTop w:val="0"/>
                      <w:marBottom w:val="0"/>
                      <w:divBdr>
                        <w:top w:val="none" w:sz="0" w:space="0" w:color="auto"/>
                        <w:left w:val="none" w:sz="0" w:space="0" w:color="auto"/>
                        <w:bottom w:val="none" w:sz="0" w:space="0" w:color="auto"/>
                        <w:right w:val="none" w:sz="0" w:space="0" w:color="auto"/>
                      </w:divBdr>
                    </w:div>
                    <w:div w:id="254171295">
                      <w:marLeft w:val="0"/>
                      <w:marRight w:val="0"/>
                      <w:marTop w:val="0"/>
                      <w:marBottom w:val="0"/>
                      <w:divBdr>
                        <w:top w:val="none" w:sz="0" w:space="0" w:color="auto"/>
                        <w:left w:val="none" w:sz="0" w:space="0" w:color="auto"/>
                        <w:bottom w:val="none" w:sz="0" w:space="0" w:color="auto"/>
                        <w:right w:val="none" w:sz="0" w:space="0" w:color="auto"/>
                      </w:divBdr>
                    </w:div>
                    <w:div w:id="1669362543">
                      <w:marLeft w:val="0"/>
                      <w:marRight w:val="0"/>
                      <w:marTop w:val="0"/>
                      <w:marBottom w:val="0"/>
                      <w:divBdr>
                        <w:top w:val="none" w:sz="0" w:space="0" w:color="auto"/>
                        <w:left w:val="none" w:sz="0" w:space="0" w:color="auto"/>
                        <w:bottom w:val="none" w:sz="0" w:space="0" w:color="auto"/>
                        <w:right w:val="none" w:sz="0" w:space="0" w:color="auto"/>
                      </w:divBdr>
                    </w:div>
                    <w:div w:id="374282895">
                      <w:marLeft w:val="0"/>
                      <w:marRight w:val="0"/>
                      <w:marTop w:val="0"/>
                      <w:marBottom w:val="0"/>
                      <w:divBdr>
                        <w:top w:val="none" w:sz="0" w:space="0" w:color="auto"/>
                        <w:left w:val="none" w:sz="0" w:space="0" w:color="auto"/>
                        <w:bottom w:val="none" w:sz="0" w:space="0" w:color="auto"/>
                        <w:right w:val="none" w:sz="0" w:space="0" w:color="auto"/>
                      </w:divBdr>
                    </w:div>
                  </w:divsChild>
                </w:div>
                <w:div w:id="1610552089">
                  <w:marLeft w:val="0"/>
                  <w:marRight w:val="0"/>
                  <w:marTop w:val="0"/>
                  <w:marBottom w:val="0"/>
                  <w:divBdr>
                    <w:top w:val="none" w:sz="0" w:space="0" w:color="auto"/>
                    <w:left w:val="none" w:sz="0" w:space="0" w:color="auto"/>
                    <w:bottom w:val="none" w:sz="0" w:space="0" w:color="auto"/>
                    <w:right w:val="none" w:sz="0" w:space="0" w:color="auto"/>
                  </w:divBdr>
                  <w:divsChild>
                    <w:div w:id="1392656372">
                      <w:marLeft w:val="0"/>
                      <w:marRight w:val="0"/>
                      <w:marTop w:val="0"/>
                      <w:marBottom w:val="0"/>
                      <w:divBdr>
                        <w:top w:val="none" w:sz="0" w:space="0" w:color="auto"/>
                        <w:left w:val="none" w:sz="0" w:space="0" w:color="auto"/>
                        <w:bottom w:val="none" w:sz="0" w:space="0" w:color="auto"/>
                        <w:right w:val="none" w:sz="0" w:space="0" w:color="auto"/>
                      </w:divBdr>
                    </w:div>
                    <w:div w:id="255481956">
                      <w:marLeft w:val="0"/>
                      <w:marRight w:val="0"/>
                      <w:marTop w:val="0"/>
                      <w:marBottom w:val="0"/>
                      <w:divBdr>
                        <w:top w:val="none" w:sz="0" w:space="0" w:color="auto"/>
                        <w:left w:val="none" w:sz="0" w:space="0" w:color="auto"/>
                        <w:bottom w:val="none" w:sz="0" w:space="0" w:color="auto"/>
                        <w:right w:val="none" w:sz="0" w:space="0" w:color="auto"/>
                      </w:divBdr>
                    </w:div>
                    <w:div w:id="1085958937">
                      <w:marLeft w:val="0"/>
                      <w:marRight w:val="0"/>
                      <w:marTop w:val="0"/>
                      <w:marBottom w:val="0"/>
                      <w:divBdr>
                        <w:top w:val="none" w:sz="0" w:space="0" w:color="auto"/>
                        <w:left w:val="none" w:sz="0" w:space="0" w:color="auto"/>
                        <w:bottom w:val="none" w:sz="0" w:space="0" w:color="auto"/>
                        <w:right w:val="none" w:sz="0" w:space="0" w:color="auto"/>
                      </w:divBdr>
                    </w:div>
                    <w:div w:id="1325669699">
                      <w:marLeft w:val="0"/>
                      <w:marRight w:val="0"/>
                      <w:marTop w:val="0"/>
                      <w:marBottom w:val="0"/>
                      <w:divBdr>
                        <w:top w:val="none" w:sz="0" w:space="0" w:color="auto"/>
                        <w:left w:val="none" w:sz="0" w:space="0" w:color="auto"/>
                        <w:bottom w:val="none" w:sz="0" w:space="0" w:color="auto"/>
                        <w:right w:val="none" w:sz="0" w:space="0" w:color="auto"/>
                      </w:divBdr>
                    </w:div>
                    <w:div w:id="577597274">
                      <w:marLeft w:val="0"/>
                      <w:marRight w:val="0"/>
                      <w:marTop w:val="0"/>
                      <w:marBottom w:val="0"/>
                      <w:divBdr>
                        <w:top w:val="none" w:sz="0" w:space="0" w:color="auto"/>
                        <w:left w:val="none" w:sz="0" w:space="0" w:color="auto"/>
                        <w:bottom w:val="none" w:sz="0" w:space="0" w:color="auto"/>
                        <w:right w:val="none" w:sz="0" w:space="0" w:color="auto"/>
                      </w:divBdr>
                    </w:div>
                    <w:div w:id="1955406397">
                      <w:marLeft w:val="0"/>
                      <w:marRight w:val="0"/>
                      <w:marTop w:val="0"/>
                      <w:marBottom w:val="0"/>
                      <w:divBdr>
                        <w:top w:val="none" w:sz="0" w:space="0" w:color="auto"/>
                        <w:left w:val="none" w:sz="0" w:space="0" w:color="auto"/>
                        <w:bottom w:val="none" w:sz="0" w:space="0" w:color="auto"/>
                        <w:right w:val="none" w:sz="0" w:space="0" w:color="auto"/>
                      </w:divBdr>
                    </w:div>
                    <w:div w:id="437339889">
                      <w:marLeft w:val="0"/>
                      <w:marRight w:val="0"/>
                      <w:marTop w:val="0"/>
                      <w:marBottom w:val="0"/>
                      <w:divBdr>
                        <w:top w:val="none" w:sz="0" w:space="0" w:color="auto"/>
                        <w:left w:val="none" w:sz="0" w:space="0" w:color="auto"/>
                        <w:bottom w:val="none" w:sz="0" w:space="0" w:color="auto"/>
                        <w:right w:val="none" w:sz="0" w:space="0" w:color="auto"/>
                      </w:divBdr>
                    </w:div>
                    <w:div w:id="366490667">
                      <w:marLeft w:val="0"/>
                      <w:marRight w:val="0"/>
                      <w:marTop w:val="0"/>
                      <w:marBottom w:val="0"/>
                      <w:divBdr>
                        <w:top w:val="none" w:sz="0" w:space="0" w:color="auto"/>
                        <w:left w:val="none" w:sz="0" w:space="0" w:color="auto"/>
                        <w:bottom w:val="none" w:sz="0" w:space="0" w:color="auto"/>
                        <w:right w:val="none" w:sz="0" w:space="0" w:color="auto"/>
                      </w:divBdr>
                    </w:div>
                    <w:div w:id="1715738114">
                      <w:marLeft w:val="0"/>
                      <w:marRight w:val="0"/>
                      <w:marTop w:val="0"/>
                      <w:marBottom w:val="0"/>
                      <w:divBdr>
                        <w:top w:val="none" w:sz="0" w:space="0" w:color="auto"/>
                        <w:left w:val="none" w:sz="0" w:space="0" w:color="auto"/>
                        <w:bottom w:val="none" w:sz="0" w:space="0" w:color="auto"/>
                        <w:right w:val="none" w:sz="0" w:space="0" w:color="auto"/>
                      </w:divBdr>
                    </w:div>
                    <w:div w:id="1355809990">
                      <w:marLeft w:val="0"/>
                      <w:marRight w:val="0"/>
                      <w:marTop w:val="0"/>
                      <w:marBottom w:val="0"/>
                      <w:divBdr>
                        <w:top w:val="none" w:sz="0" w:space="0" w:color="auto"/>
                        <w:left w:val="none" w:sz="0" w:space="0" w:color="auto"/>
                        <w:bottom w:val="none" w:sz="0" w:space="0" w:color="auto"/>
                        <w:right w:val="none" w:sz="0" w:space="0" w:color="auto"/>
                      </w:divBdr>
                    </w:div>
                    <w:div w:id="476609184">
                      <w:marLeft w:val="0"/>
                      <w:marRight w:val="0"/>
                      <w:marTop w:val="0"/>
                      <w:marBottom w:val="0"/>
                      <w:divBdr>
                        <w:top w:val="none" w:sz="0" w:space="0" w:color="auto"/>
                        <w:left w:val="none" w:sz="0" w:space="0" w:color="auto"/>
                        <w:bottom w:val="none" w:sz="0" w:space="0" w:color="auto"/>
                        <w:right w:val="none" w:sz="0" w:space="0" w:color="auto"/>
                      </w:divBdr>
                    </w:div>
                    <w:div w:id="2141343875">
                      <w:marLeft w:val="0"/>
                      <w:marRight w:val="0"/>
                      <w:marTop w:val="0"/>
                      <w:marBottom w:val="0"/>
                      <w:divBdr>
                        <w:top w:val="none" w:sz="0" w:space="0" w:color="auto"/>
                        <w:left w:val="none" w:sz="0" w:space="0" w:color="auto"/>
                        <w:bottom w:val="none" w:sz="0" w:space="0" w:color="auto"/>
                        <w:right w:val="none" w:sz="0" w:space="0" w:color="auto"/>
                      </w:divBdr>
                    </w:div>
                  </w:divsChild>
                </w:div>
                <w:div w:id="48234899">
                  <w:marLeft w:val="0"/>
                  <w:marRight w:val="0"/>
                  <w:marTop w:val="0"/>
                  <w:marBottom w:val="0"/>
                  <w:divBdr>
                    <w:top w:val="none" w:sz="0" w:space="0" w:color="auto"/>
                    <w:left w:val="none" w:sz="0" w:space="0" w:color="auto"/>
                    <w:bottom w:val="none" w:sz="0" w:space="0" w:color="auto"/>
                    <w:right w:val="none" w:sz="0" w:space="0" w:color="auto"/>
                  </w:divBdr>
                  <w:divsChild>
                    <w:div w:id="608900324">
                      <w:marLeft w:val="0"/>
                      <w:marRight w:val="0"/>
                      <w:marTop w:val="0"/>
                      <w:marBottom w:val="0"/>
                      <w:divBdr>
                        <w:top w:val="none" w:sz="0" w:space="0" w:color="auto"/>
                        <w:left w:val="none" w:sz="0" w:space="0" w:color="auto"/>
                        <w:bottom w:val="none" w:sz="0" w:space="0" w:color="auto"/>
                        <w:right w:val="none" w:sz="0" w:space="0" w:color="auto"/>
                      </w:divBdr>
                    </w:div>
                    <w:div w:id="1869101307">
                      <w:marLeft w:val="0"/>
                      <w:marRight w:val="0"/>
                      <w:marTop w:val="0"/>
                      <w:marBottom w:val="0"/>
                      <w:divBdr>
                        <w:top w:val="none" w:sz="0" w:space="0" w:color="auto"/>
                        <w:left w:val="none" w:sz="0" w:space="0" w:color="auto"/>
                        <w:bottom w:val="none" w:sz="0" w:space="0" w:color="auto"/>
                        <w:right w:val="none" w:sz="0" w:space="0" w:color="auto"/>
                      </w:divBdr>
                    </w:div>
                    <w:div w:id="2125031838">
                      <w:marLeft w:val="0"/>
                      <w:marRight w:val="0"/>
                      <w:marTop w:val="0"/>
                      <w:marBottom w:val="0"/>
                      <w:divBdr>
                        <w:top w:val="none" w:sz="0" w:space="0" w:color="auto"/>
                        <w:left w:val="none" w:sz="0" w:space="0" w:color="auto"/>
                        <w:bottom w:val="none" w:sz="0" w:space="0" w:color="auto"/>
                        <w:right w:val="none" w:sz="0" w:space="0" w:color="auto"/>
                      </w:divBdr>
                    </w:div>
                    <w:div w:id="2140949433">
                      <w:marLeft w:val="0"/>
                      <w:marRight w:val="0"/>
                      <w:marTop w:val="0"/>
                      <w:marBottom w:val="0"/>
                      <w:divBdr>
                        <w:top w:val="none" w:sz="0" w:space="0" w:color="auto"/>
                        <w:left w:val="none" w:sz="0" w:space="0" w:color="auto"/>
                        <w:bottom w:val="none" w:sz="0" w:space="0" w:color="auto"/>
                        <w:right w:val="none" w:sz="0" w:space="0" w:color="auto"/>
                      </w:divBdr>
                    </w:div>
                    <w:div w:id="281958546">
                      <w:marLeft w:val="0"/>
                      <w:marRight w:val="0"/>
                      <w:marTop w:val="0"/>
                      <w:marBottom w:val="0"/>
                      <w:divBdr>
                        <w:top w:val="none" w:sz="0" w:space="0" w:color="auto"/>
                        <w:left w:val="none" w:sz="0" w:space="0" w:color="auto"/>
                        <w:bottom w:val="none" w:sz="0" w:space="0" w:color="auto"/>
                        <w:right w:val="none" w:sz="0" w:space="0" w:color="auto"/>
                      </w:divBdr>
                    </w:div>
                    <w:div w:id="1868639814">
                      <w:marLeft w:val="0"/>
                      <w:marRight w:val="0"/>
                      <w:marTop w:val="0"/>
                      <w:marBottom w:val="0"/>
                      <w:divBdr>
                        <w:top w:val="none" w:sz="0" w:space="0" w:color="auto"/>
                        <w:left w:val="none" w:sz="0" w:space="0" w:color="auto"/>
                        <w:bottom w:val="none" w:sz="0" w:space="0" w:color="auto"/>
                        <w:right w:val="none" w:sz="0" w:space="0" w:color="auto"/>
                      </w:divBdr>
                    </w:div>
                    <w:div w:id="955910732">
                      <w:marLeft w:val="0"/>
                      <w:marRight w:val="0"/>
                      <w:marTop w:val="0"/>
                      <w:marBottom w:val="0"/>
                      <w:divBdr>
                        <w:top w:val="none" w:sz="0" w:space="0" w:color="auto"/>
                        <w:left w:val="none" w:sz="0" w:space="0" w:color="auto"/>
                        <w:bottom w:val="none" w:sz="0" w:space="0" w:color="auto"/>
                        <w:right w:val="none" w:sz="0" w:space="0" w:color="auto"/>
                      </w:divBdr>
                    </w:div>
                    <w:div w:id="70587563">
                      <w:marLeft w:val="0"/>
                      <w:marRight w:val="0"/>
                      <w:marTop w:val="0"/>
                      <w:marBottom w:val="0"/>
                      <w:divBdr>
                        <w:top w:val="none" w:sz="0" w:space="0" w:color="auto"/>
                        <w:left w:val="none" w:sz="0" w:space="0" w:color="auto"/>
                        <w:bottom w:val="none" w:sz="0" w:space="0" w:color="auto"/>
                        <w:right w:val="none" w:sz="0" w:space="0" w:color="auto"/>
                      </w:divBdr>
                    </w:div>
                  </w:divsChild>
                </w:div>
                <w:div w:id="407076727">
                  <w:marLeft w:val="0"/>
                  <w:marRight w:val="0"/>
                  <w:marTop w:val="0"/>
                  <w:marBottom w:val="0"/>
                  <w:divBdr>
                    <w:top w:val="none" w:sz="0" w:space="0" w:color="auto"/>
                    <w:left w:val="none" w:sz="0" w:space="0" w:color="auto"/>
                    <w:bottom w:val="none" w:sz="0" w:space="0" w:color="auto"/>
                    <w:right w:val="none" w:sz="0" w:space="0" w:color="auto"/>
                  </w:divBdr>
                  <w:divsChild>
                    <w:div w:id="1589921840">
                      <w:marLeft w:val="0"/>
                      <w:marRight w:val="0"/>
                      <w:marTop w:val="0"/>
                      <w:marBottom w:val="0"/>
                      <w:divBdr>
                        <w:top w:val="none" w:sz="0" w:space="0" w:color="auto"/>
                        <w:left w:val="none" w:sz="0" w:space="0" w:color="auto"/>
                        <w:bottom w:val="none" w:sz="0" w:space="0" w:color="auto"/>
                        <w:right w:val="none" w:sz="0" w:space="0" w:color="auto"/>
                      </w:divBdr>
                    </w:div>
                    <w:div w:id="1815902140">
                      <w:marLeft w:val="0"/>
                      <w:marRight w:val="0"/>
                      <w:marTop w:val="0"/>
                      <w:marBottom w:val="0"/>
                      <w:divBdr>
                        <w:top w:val="none" w:sz="0" w:space="0" w:color="auto"/>
                        <w:left w:val="none" w:sz="0" w:space="0" w:color="auto"/>
                        <w:bottom w:val="none" w:sz="0" w:space="0" w:color="auto"/>
                        <w:right w:val="none" w:sz="0" w:space="0" w:color="auto"/>
                      </w:divBdr>
                    </w:div>
                  </w:divsChild>
                </w:div>
                <w:div w:id="976646677">
                  <w:marLeft w:val="0"/>
                  <w:marRight w:val="0"/>
                  <w:marTop w:val="0"/>
                  <w:marBottom w:val="0"/>
                  <w:divBdr>
                    <w:top w:val="none" w:sz="0" w:space="0" w:color="auto"/>
                    <w:left w:val="none" w:sz="0" w:space="0" w:color="auto"/>
                    <w:bottom w:val="none" w:sz="0" w:space="0" w:color="auto"/>
                    <w:right w:val="none" w:sz="0" w:space="0" w:color="auto"/>
                  </w:divBdr>
                  <w:divsChild>
                    <w:div w:id="482045144">
                      <w:marLeft w:val="0"/>
                      <w:marRight w:val="0"/>
                      <w:marTop w:val="0"/>
                      <w:marBottom w:val="0"/>
                      <w:divBdr>
                        <w:top w:val="none" w:sz="0" w:space="0" w:color="auto"/>
                        <w:left w:val="none" w:sz="0" w:space="0" w:color="auto"/>
                        <w:bottom w:val="none" w:sz="0" w:space="0" w:color="auto"/>
                        <w:right w:val="none" w:sz="0" w:space="0" w:color="auto"/>
                      </w:divBdr>
                    </w:div>
                  </w:divsChild>
                </w:div>
                <w:div w:id="1707026861">
                  <w:marLeft w:val="0"/>
                  <w:marRight w:val="0"/>
                  <w:marTop w:val="0"/>
                  <w:marBottom w:val="0"/>
                  <w:divBdr>
                    <w:top w:val="none" w:sz="0" w:space="0" w:color="auto"/>
                    <w:left w:val="none" w:sz="0" w:space="0" w:color="auto"/>
                    <w:bottom w:val="none" w:sz="0" w:space="0" w:color="auto"/>
                    <w:right w:val="none" w:sz="0" w:space="0" w:color="auto"/>
                  </w:divBdr>
                  <w:divsChild>
                    <w:div w:id="892890901">
                      <w:marLeft w:val="0"/>
                      <w:marRight w:val="0"/>
                      <w:marTop w:val="0"/>
                      <w:marBottom w:val="0"/>
                      <w:divBdr>
                        <w:top w:val="none" w:sz="0" w:space="0" w:color="auto"/>
                        <w:left w:val="none" w:sz="0" w:space="0" w:color="auto"/>
                        <w:bottom w:val="none" w:sz="0" w:space="0" w:color="auto"/>
                        <w:right w:val="none" w:sz="0" w:space="0" w:color="auto"/>
                      </w:divBdr>
                    </w:div>
                    <w:div w:id="267470305">
                      <w:marLeft w:val="0"/>
                      <w:marRight w:val="0"/>
                      <w:marTop w:val="0"/>
                      <w:marBottom w:val="0"/>
                      <w:divBdr>
                        <w:top w:val="none" w:sz="0" w:space="0" w:color="auto"/>
                        <w:left w:val="none" w:sz="0" w:space="0" w:color="auto"/>
                        <w:bottom w:val="none" w:sz="0" w:space="0" w:color="auto"/>
                        <w:right w:val="none" w:sz="0" w:space="0" w:color="auto"/>
                      </w:divBdr>
                    </w:div>
                    <w:div w:id="512453612">
                      <w:marLeft w:val="0"/>
                      <w:marRight w:val="0"/>
                      <w:marTop w:val="0"/>
                      <w:marBottom w:val="0"/>
                      <w:divBdr>
                        <w:top w:val="none" w:sz="0" w:space="0" w:color="auto"/>
                        <w:left w:val="none" w:sz="0" w:space="0" w:color="auto"/>
                        <w:bottom w:val="none" w:sz="0" w:space="0" w:color="auto"/>
                        <w:right w:val="none" w:sz="0" w:space="0" w:color="auto"/>
                      </w:divBdr>
                    </w:div>
                    <w:div w:id="1818760564">
                      <w:marLeft w:val="0"/>
                      <w:marRight w:val="0"/>
                      <w:marTop w:val="0"/>
                      <w:marBottom w:val="0"/>
                      <w:divBdr>
                        <w:top w:val="none" w:sz="0" w:space="0" w:color="auto"/>
                        <w:left w:val="none" w:sz="0" w:space="0" w:color="auto"/>
                        <w:bottom w:val="none" w:sz="0" w:space="0" w:color="auto"/>
                        <w:right w:val="none" w:sz="0" w:space="0" w:color="auto"/>
                      </w:divBdr>
                    </w:div>
                    <w:div w:id="27922278">
                      <w:marLeft w:val="0"/>
                      <w:marRight w:val="0"/>
                      <w:marTop w:val="0"/>
                      <w:marBottom w:val="0"/>
                      <w:divBdr>
                        <w:top w:val="none" w:sz="0" w:space="0" w:color="auto"/>
                        <w:left w:val="none" w:sz="0" w:space="0" w:color="auto"/>
                        <w:bottom w:val="none" w:sz="0" w:space="0" w:color="auto"/>
                        <w:right w:val="none" w:sz="0" w:space="0" w:color="auto"/>
                      </w:divBdr>
                    </w:div>
                    <w:div w:id="962885858">
                      <w:marLeft w:val="0"/>
                      <w:marRight w:val="0"/>
                      <w:marTop w:val="0"/>
                      <w:marBottom w:val="0"/>
                      <w:divBdr>
                        <w:top w:val="none" w:sz="0" w:space="0" w:color="auto"/>
                        <w:left w:val="none" w:sz="0" w:space="0" w:color="auto"/>
                        <w:bottom w:val="none" w:sz="0" w:space="0" w:color="auto"/>
                        <w:right w:val="none" w:sz="0" w:space="0" w:color="auto"/>
                      </w:divBdr>
                    </w:div>
                    <w:div w:id="350104230">
                      <w:marLeft w:val="0"/>
                      <w:marRight w:val="0"/>
                      <w:marTop w:val="0"/>
                      <w:marBottom w:val="0"/>
                      <w:divBdr>
                        <w:top w:val="none" w:sz="0" w:space="0" w:color="auto"/>
                        <w:left w:val="none" w:sz="0" w:space="0" w:color="auto"/>
                        <w:bottom w:val="none" w:sz="0" w:space="0" w:color="auto"/>
                        <w:right w:val="none" w:sz="0" w:space="0" w:color="auto"/>
                      </w:divBdr>
                    </w:div>
                    <w:div w:id="710375135">
                      <w:marLeft w:val="0"/>
                      <w:marRight w:val="0"/>
                      <w:marTop w:val="0"/>
                      <w:marBottom w:val="0"/>
                      <w:divBdr>
                        <w:top w:val="none" w:sz="0" w:space="0" w:color="auto"/>
                        <w:left w:val="none" w:sz="0" w:space="0" w:color="auto"/>
                        <w:bottom w:val="none" w:sz="0" w:space="0" w:color="auto"/>
                        <w:right w:val="none" w:sz="0" w:space="0" w:color="auto"/>
                      </w:divBdr>
                    </w:div>
                    <w:div w:id="1777553500">
                      <w:marLeft w:val="0"/>
                      <w:marRight w:val="0"/>
                      <w:marTop w:val="0"/>
                      <w:marBottom w:val="0"/>
                      <w:divBdr>
                        <w:top w:val="none" w:sz="0" w:space="0" w:color="auto"/>
                        <w:left w:val="none" w:sz="0" w:space="0" w:color="auto"/>
                        <w:bottom w:val="none" w:sz="0" w:space="0" w:color="auto"/>
                        <w:right w:val="none" w:sz="0" w:space="0" w:color="auto"/>
                      </w:divBdr>
                    </w:div>
                    <w:div w:id="1762212206">
                      <w:marLeft w:val="0"/>
                      <w:marRight w:val="0"/>
                      <w:marTop w:val="0"/>
                      <w:marBottom w:val="0"/>
                      <w:divBdr>
                        <w:top w:val="none" w:sz="0" w:space="0" w:color="auto"/>
                        <w:left w:val="none" w:sz="0" w:space="0" w:color="auto"/>
                        <w:bottom w:val="none" w:sz="0" w:space="0" w:color="auto"/>
                        <w:right w:val="none" w:sz="0" w:space="0" w:color="auto"/>
                      </w:divBdr>
                    </w:div>
                    <w:div w:id="9583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5620">
      <w:bodyDiv w:val="1"/>
      <w:marLeft w:val="0"/>
      <w:marRight w:val="0"/>
      <w:marTop w:val="0"/>
      <w:marBottom w:val="0"/>
      <w:divBdr>
        <w:top w:val="none" w:sz="0" w:space="0" w:color="auto"/>
        <w:left w:val="none" w:sz="0" w:space="0" w:color="auto"/>
        <w:bottom w:val="none" w:sz="0" w:space="0" w:color="auto"/>
        <w:right w:val="none" w:sz="0" w:space="0" w:color="auto"/>
      </w:divBdr>
    </w:div>
    <w:div w:id="537086285">
      <w:bodyDiv w:val="1"/>
      <w:marLeft w:val="0"/>
      <w:marRight w:val="0"/>
      <w:marTop w:val="0"/>
      <w:marBottom w:val="0"/>
      <w:divBdr>
        <w:top w:val="none" w:sz="0" w:space="0" w:color="auto"/>
        <w:left w:val="none" w:sz="0" w:space="0" w:color="auto"/>
        <w:bottom w:val="none" w:sz="0" w:space="0" w:color="auto"/>
        <w:right w:val="none" w:sz="0" w:space="0" w:color="auto"/>
      </w:divBdr>
    </w:div>
    <w:div w:id="558714252">
      <w:bodyDiv w:val="1"/>
      <w:marLeft w:val="0"/>
      <w:marRight w:val="0"/>
      <w:marTop w:val="0"/>
      <w:marBottom w:val="0"/>
      <w:divBdr>
        <w:top w:val="none" w:sz="0" w:space="0" w:color="auto"/>
        <w:left w:val="none" w:sz="0" w:space="0" w:color="auto"/>
        <w:bottom w:val="none" w:sz="0" w:space="0" w:color="auto"/>
        <w:right w:val="none" w:sz="0" w:space="0" w:color="auto"/>
      </w:divBdr>
    </w:div>
    <w:div w:id="1142887639">
      <w:bodyDiv w:val="1"/>
      <w:marLeft w:val="0"/>
      <w:marRight w:val="0"/>
      <w:marTop w:val="0"/>
      <w:marBottom w:val="0"/>
      <w:divBdr>
        <w:top w:val="none" w:sz="0" w:space="0" w:color="auto"/>
        <w:left w:val="none" w:sz="0" w:space="0" w:color="auto"/>
        <w:bottom w:val="none" w:sz="0" w:space="0" w:color="auto"/>
        <w:right w:val="none" w:sz="0" w:space="0" w:color="auto"/>
      </w:divBdr>
    </w:div>
    <w:div w:id="1567451052">
      <w:bodyDiv w:val="1"/>
      <w:marLeft w:val="0"/>
      <w:marRight w:val="0"/>
      <w:marTop w:val="0"/>
      <w:marBottom w:val="0"/>
      <w:divBdr>
        <w:top w:val="none" w:sz="0" w:space="0" w:color="auto"/>
        <w:left w:val="none" w:sz="0" w:space="0" w:color="auto"/>
        <w:bottom w:val="none" w:sz="0" w:space="0" w:color="auto"/>
        <w:right w:val="none" w:sz="0" w:space="0" w:color="auto"/>
      </w:divBdr>
    </w:div>
    <w:div w:id="1908412519">
      <w:bodyDiv w:val="1"/>
      <w:marLeft w:val="0"/>
      <w:marRight w:val="0"/>
      <w:marTop w:val="0"/>
      <w:marBottom w:val="0"/>
      <w:divBdr>
        <w:top w:val="none" w:sz="0" w:space="0" w:color="auto"/>
        <w:left w:val="none" w:sz="0" w:space="0" w:color="auto"/>
        <w:bottom w:val="none" w:sz="0" w:space="0" w:color="auto"/>
        <w:right w:val="none" w:sz="0" w:space="0" w:color="auto"/>
      </w:divBdr>
    </w:div>
    <w:div w:id="21433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gislation.gov.uk/asc/2023/4/section/41/enacte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naturalresourceswales.gov.uk/about-us/what-we-do/what-we-regulate/our-regulatory-responsibilities/enforcement-and-sanctions-policy/?lang=en" TargetMode="External"/><Relationship Id="rId2" Type="http://schemas.openxmlformats.org/officeDocument/2006/relationships/customXml" Target="../customXml/item2.xml"/><Relationship Id="rId16" Type="http://schemas.openxmlformats.org/officeDocument/2006/relationships/hyperlink" Target="mailto:fellinglicence@cyfoethnaturiolcymru.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aturalresources.wales/guidance-and-advice/environmental-topics/wildlife-and-biodiversity/protected-areas-of-land-and-seas/sites-protected-by-european-and-international-law/?lang=en"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fellinglicenceonline@forestrycommission.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naturalresources.wales/guidance-and-advice/environmental-topics/wildlife-and-biodiversity/protected-areas-of-land-and-seas/find-protected-areas-of-land-and-sea/?lang=en"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LAND-1697872141-381</_dlc_DocId>
    <_dlc_DocIdUrl xmlns="9be56660-2c31-41ef-bc00-23e72f632f2a">
      <Url>https://cyfoethnaturiolcymru.sharepoint.com/teams/landman/agri/slm/_layouts/15/DocIdRedir.aspx?ID=LAND-1697872141-381</Url>
      <Description>LAND-1697872141-381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22722B98CCD89143A24EBAFABA01F992" ma:contentTypeVersion="64" ma:contentTypeDescription="" ma:contentTypeScope="" ma:versionID="b8c74e790741a2cdb8bf1a31caca434a">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8499d3b-94a8-4059-8763-489d4400b14a" ContentTypeId="0x01010067EB80C5FE939D4A9B3D8BA62129B7F501" PreviousValue="false" LastSyncTimeStamp="2015-02-19T08:45:03.01Z"/>
</file>

<file path=customXml/item7.xml><?xml version="1.0" encoding="utf-8"?>
<metadata xmlns="http://www.objective.com/ecm/document/metadata/FF3C5B18883D4E21973B57C2EEED7FD1" version="1.0.0">
  <systemFields>
    <field name="Objective-Id">
      <value order="0">A48321763</value>
    </field>
    <field name="Objective-Title">
      <value order="0">Draft External Guidance for WG review - conditions amend suspend revoke and compensation - Fi's track changes - 27 Nov 23</value>
    </field>
    <field name="Objective-Description">
      <value order="0"/>
    </field>
    <field name="Objective-CreationStamp">
      <value order="0">2023-11-27T12:26:26Z</value>
    </field>
    <field name="Objective-IsApproved">
      <value order="0">false</value>
    </field>
    <field name="Objective-IsPublished">
      <value order="0">true</value>
    </field>
    <field name="Objective-DatePublished">
      <value order="0">2023-11-28T16:07:30Z</value>
    </field>
    <field name="Objective-ModificationStamp">
      <value order="0">2023-11-28T16:07:30Z</value>
    </field>
    <field name="Objective-Owner">
      <value order="0">McFarlane, Fiona (CCRA - ERA - Landscapes, Nature and Forestry)</value>
    </field>
    <field name="Objective-Path">
      <value order="0">Objective Global Folder:#Business File Plan:WG Organisational Groups:Covid-19 Inquiry - Excluded File Plan Areas:Climate Change &amp; Rural Affairs (CCRA) - Landscapes, Nature &amp; Forestry:1 - Save:03. Forest Resources Policy Team:Regulation and Research:04. Welsh Woodlands &amp; Trees:Agriculture White Paper - Forestry Policy Unit (FPU) - 2020-2025:NRW external guidance and conditions</value>
    </field>
    <field name="Objective-Parent">
      <value order="0">NRW external guidance and conditions</value>
    </field>
    <field name="Objective-State">
      <value order="0">Published</value>
    </field>
    <field name="Objective-VersionId">
      <value order="0">vA90885378</value>
    </field>
    <field name="Objective-Version">
      <value order="0">2.0</value>
    </field>
    <field name="Objective-VersionNumber">
      <value order="0">3</value>
    </field>
    <field name="Objective-VersionComment">
      <value order="0"/>
    </field>
    <field name="Objective-FileNumber">
      <value order="0">qA1440446</value>
    </field>
    <field name="Objective-Classification">
      <value order="0">Official</value>
    </field>
    <field name="Objective-Caveats">
      <value order="0"/>
    </field>
  </systemFields>
  <catalogues>
    <catalogue name="Document Type Catalogue" type="type" ori="id:cA14">
      <field name="Objective-Date Acquired">
        <value order="0">2023-11-27T00:00:00Z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602C78E6-0210-4277-B0BB-EA9D4AA9CC8C}">
  <ds:schemaRefs>
    <ds:schemaRef ds:uri="http://schemas.openxmlformats.org/officeDocument/2006/bibliography"/>
  </ds:schemaRefs>
</ds:datastoreItem>
</file>

<file path=customXml/itemProps2.xml><?xml version="1.0" encoding="utf-8"?>
<ds:datastoreItem xmlns:ds="http://schemas.openxmlformats.org/officeDocument/2006/customXml" ds:itemID="{A3409708-4362-44B0-A33F-44F8F522303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e56660-2c31-41ef-bc00-23e72f632f2a"/>
    <ds:schemaRef ds:uri="http://www.w3.org/XML/1998/namespace"/>
    <ds:schemaRef ds:uri="http://purl.org/dc/dcmitype/"/>
  </ds:schemaRefs>
</ds:datastoreItem>
</file>

<file path=customXml/itemProps3.xml><?xml version="1.0" encoding="utf-8"?>
<ds:datastoreItem xmlns:ds="http://schemas.openxmlformats.org/officeDocument/2006/customXml" ds:itemID="{CA882D83-ED28-4F04-B253-8DC53AE7C4D5}">
  <ds:schemaRefs>
    <ds:schemaRef ds:uri="http://schemas.microsoft.com/sharepoint/v3/contenttype/forms"/>
  </ds:schemaRefs>
</ds:datastoreItem>
</file>

<file path=customXml/itemProps4.xml><?xml version="1.0" encoding="utf-8"?>
<ds:datastoreItem xmlns:ds="http://schemas.openxmlformats.org/officeDocument/2006/customXml" ds:itemID="{29541D6A-4E89-4D53-B600-9D3564289D7B}">
  <ds:schemaRefs>
    <ds:schemaRef ds:uri="http://schemas.microsoft.com/sharepoint/events"/>
  </ds:schemaRefs>
</ds:datastoreItem>
</file>

<file path=customXml/itemProps5.xml><?xml version="1.0" encoding="utf-8"?>
<ds:datastoreItem xmlns:ds="http://schemas.openxmlformats.org/officeDocument/2006/customXml" ds:itemID="{1D079BA8-0FB6-4F2B-8BE9-F1A7E218A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8EB094-9303-41D3-A34F-B33410440F7E}">
  <ds:schemaRefs>
    <ds:schemaRef ds:uri="Microsoft.SharePoint.Taxonomy.ContentTypeSync"/>
  </ds:schemaRefs>
</ds:datastoreItem>
</file>

<file path=customXml/itemProps7.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6308</Words>
  <Characters>35959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Geralene</dc:creator>
  <cp:keywords/>
  <dc:description/>
  <cp:lastModifiedBy>Mills, Geralene</cp:lastModifiedBy>
  <cp:revision>6</cp:revision>
  <dcterms:created xsi:type="dcterms:W3CDTF">2024-06-17T13:00:00Z</dcterms:created>
  <dcterms:modified xsi:type="dcterms:W3CDTF">2024-06-17T13:03:00Z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A48321763</vt:lpwstr>
  </property>
  <property fmtid="{D5CDD505-2E9C-101B-9397-08002B2CF9AE}" pid="4" name="Objective-Title">
    <vt:lpwstr>Draft External Guidance for WG review - conditions amend suspend revoke and compensation - Fi's track changes - 27 Nov 23</vt:lpwstr>
  </property>
  <property fmtid="{D5CDD505-2E9C-101B-9397-08002B2CF9AE}" pid="5" name="Objective-Description">
    <vt:lpwstr/>
  </property>
  <property fmtid="{D5CDD505-2E9C-101B-9397-08002B2CF9AE}" pid="6" name="Objective-CreationStamp">
    <vt:filetime>2023-11-27T12:26:26Z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2023-11-28T16:07:30Z</vt:filetime>
  </property>
  <property fmtid="{D5CDD505-2E9C-101B-9397-08002B2CF9AE}" pid="10" name="Objective-ModificationStamp">
    <vt:filetime>2023-11-28T16:07:30Z</vt:filetime>
  </property>
  <property fmtid="{D5CDD505-2E9C-101B-9397-08002B2CF9AE}" pid="11" name="Objective-Owner">
    <vt:lpwstr>McFarlane, Fiona (CCRA - ERA - Landscapes, Nature and Forestry)</vt:lpwstr>
  </property>
  <property fmtid="{D5CDD505-2E9C-101B-9397-08002B2CF9AE}" pid="12" name="Objective-Path">
    <vt:lpwstr>Objective Global Folder:#Business File Plan:WG Organisational Groups:Covid-19 Inquiry - Excluded File Plan Areas:Climate Change &amp; Rural Affairs (CCRA) - Landscapes, Nature &amp; Forestry:1 - Save:03. Forest Resources Policy Team:Regulation and Research:04. Welsh Woodlands &amp; Trees:Agriculture White Paper - Forestry Policy Unit (FPU) - 2020-2025:NRW external guidance and conditions:</vt:lpwstr>
  </property>
  <property fmtid="{D5CDD505-2E9C-101B-9397-08002B2CF9AE}" pid="13" name="Objective-Parent">
    <vt:lpwstr>NRW external guidance and conditions</vt:lpwstr>
  </property>
  <property fmtid="{D5CDD505-2E9C-101B-9397-08002B2CF9AE}" pid="14" name="Objective-State">
    <vt:lpwstr>Published</vt:lpwstr>
  </property>
  <property fmtid="{D5CDD505-2E9C-101B-9397-08002B2CF9AE}" pid="15" name="Objective-VersionId">
    <vt:lpwstr>vA90885378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2023-11-27T00:00:00Z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y fmtid="{D5CDD505-2E9C-101B-9397-08002B2CF9AE}" pid="26" name="ContentTypeId">
    <vt:lpwstr>0x01010067EB80C5FE939D4A9B3D8BA62129B7F5010022722B98CCD89143A24EBAFABA01F992</vt:lpwstr>
  </property>
  <property fmtid="{D5CDD505-2E9C-101B-9397-08002B2CF9AE}" pid="27" name="_dlc_DocIdItemGuid">
    <vt:lpwstr>aceb8b12-45f0-426b-9715-0bcaeb61188a</vt:lpwstr>
  </property>
</Properties>
</file>